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7B8E" w:rsidRPr="00183E05" w:rsidRDefault="002A6909" w:rsidP="00BC7B8E">
      <w:pPr>
        <w:tabs>
          <w:tab w:val="left" w:pos="3261"/>
        </w:tabs>
        <w:adjustRightInd w:val="0"/>
        <w:snapToGrid w:val="0"/>
        <w:spacing w:line="360" w:lineRule="auto"/>
        <w:rPr>
          <w:rFonts w:ascii="Arial" w:hAnsi="Arial" w:cs="Arial"/>
          <w:b/>
          <w:bCs/>
          <w:snapToGrid w:val="0"/>
          <w:sz w:val="24"/>
          <w:lang w:val="en-GB"/>
        </w:rPr>
      </w:pPr>
      <w:r w:rsidRPr="00E02E9E">
        <w:rPr>
          <w:rFonts w:ascii="Arial" w:hAnsi="Arial" w:cs="Arial"/>
          <w:b/>
          <w:bCs/>
          <w:snapToGrid w:val="0"/>
          <w:sz w:val="24"/>
          <w:lang w:val="en-GB"/>
        </w:rPr>
        <w:t>3GPP TSG RAN WG1 #110bis-e</w:t>
      </w:r>
      <w:r w:rsidR="00BC7B8E" w:rsidRPr="00461B19">
        <w:rPr>
          <w:rFonts w:ascii="Arial" w:hAnsi="Arial" w:cs="Arial" w:hint="eastAsia"/>
          <w:b/>
          <w:bCs/>
          <w:snapToGrid w:val="0"/>
          <w:sz w:val="24"/>
          <w:lang w:val="en-GB"/>
        </w:rPr>
        <w:t xml:space="preserve"> </w:t>
      </w:r>
      <w:r w:rsidR="00BC7B8E" w:rsidRPr="00461B19">
        <w:rPr>
          <w:rFonts w:ascii="Arial" w:hAnsi="Arial" w:cs="Arial" w:hint="eastAsia"/>
          <w:b/>
          <w:bCs/>
          <w:snapToGrid w:val="0"/>
          <w:sz w:val="24"/>
          <w:lang w:val="en-GB"/>
        </w:rPr>
        <w:tab/>
      </w:r>
      <w:r w:rsidR="00BC7B8E">
        <w:rPr>
          <w:rFonts w:ascii="Arial" w:hAnsi="Arial" w:cs="Arial"/>
          <w:b/>
          <w:bCs/>
          <w:snapToGrid w:val="0"/>
          <w:sz w:val="24"/>
          <w:lang w:val="en-GB"/>
        </w:rPr>
        <w:t xml:space="preserve"> </w:t>
      </w:r>
      <w:r w:rsidR="00BC7B8E" w:rsidRPr="00461B19">
        <w:rPr>
          <w:rFonts w:ascii="Arial" w:hAnsi="Arial" w:cs="Arial" w:hint="eastAsia"/>
          <w:b/>
          <w:bCs/>
          <w:snapToGrid w:val="0"/>
          <w:sz w:val="24"/>
          <w:lang w:val="en-GB"/>
        </w:rPr>
        <w:t xml:space="preserve">     </w:t>
      </w:r>
      <w:r w:rsidR="00BC7B8E" w:rsidRPr="00461B19">
        <w:rPr>
          <w:rFonts w:ascii="Arial" w:hAnsi="Arial" w:cs="Arial"/>
          <w:b/>
          <w:bCs/>
          <w:snapToGrid w:val="0"/>
          <w:sz w:val="24"/>
          <w:lang w:val="en-GB"/>
        </w:rPr>
        <w:t xml:space="preserve">    </w:t>
      </w:r>
      <w:r w:rsidR="00BC7B8E" w:rsidRPr="00461B19">
        <w:rPr>
          <w:rFonts w:ascii="Arial" w:hAnsi="Arial" w:cs="Arial"/>
          <w:b/>
          <w:bCs/>
          <w:snapToGrid w:val="0"/>
          <w:sz w:val="24"/>
          <w:lang w:val="en-GB"/>
        </w:rPr>
        <w:tab/>
      </w:r>
      <w:r w:rsidR="00BC7B8E" w:rsidRPr="00461B19">
        <w:rPr>
          <w:rFonts w:ascii="Arial" w:hAnsi="Arial" w:cs="Arial" w:hint="eastAsia"/>
          <w:b/>
          <w:bCs/>
          <w:snapToGrid w:val="0"/>
          <w:sz w:val="24"/>
          <w:lang w:val="en-GB"/>
        </w:rPr>
        <w:t xml:space="preserve">  </w:t>
      </w:r>
      <w:r w:rsidR="00BC7B8E">
        <w:rPr>
          <w:rFonts w:ascii="Arial" w:hAnsi="Arial" w:cs="Arial"/>
          <w:b/>
          <w:bCs/>
          <w:snapToGrid w:val="0"/>
          <w:sz w:val="24"/>
          <w:lang w:val="en-GB"/>
        </w:rPr>
        <w:t xml:space="preserve"> </w:t>
      </w:r>
      <w:r w:rsidR="00BC7B8E" w:rsidRPr="00461B19">
        <w:rPr>
          <w:rFonts w:ascii="Arial" w:hAnsi="Arial" w:cs="Arial" w:hint="eastAsia"/>
          <w:b/>
          <w:bCs/>
          <w:snapToGrid w:val="0"/>
          <w:sz w:val="24"/>
          <w:lang w:val="en-GB"/>
        </w:rPr>
        <w:t xml:space="preserve">   </w:t>
      </w:r>
      <w:r w:rsidR="00BC7B8E">
        <w:rPr>
          <w:rFonts w:ascii="Arial" w:hAnsi="Arial" w:cs="Arial"/>
          <w:b/>
          <w:bCs/>
          <w:snapToGrid w:val="0"/>
          <w:sz w:val="24"/>
          <w:lang w:val="en-GB"/>
        </w:rPr>
        <w:tab/>
      </w:r>
      <w:r w:rsidR="00BC7B8E">
        <w:rPr>
          <w:rFonts w:ascii="Arial" w:hAnsi="Arial" w:cs="Arial"/>
          <w:b/>
          <w:bCs/>
          <w:snapToGrid w:val="0"/>
          <w:sz w:val="24"/>
          <w:lang w:val="en-GB"/>
        </w:rPr>
        <w:tab/>
      </w:r>
      <w:r w:rsidR="00BC7B8E" w:rsidRPr="00461B19">
        <w:rPr>
          <w:rFonts w:ascii="Arial" w:hAnsi="Arial" w:cs="Arial" w:hint="eastAsia"/>
          <w:b/>
          <w:bCs/>
          <w:snapToGrid w:val="0"/>
          <w:sz w:val="24"/>
          <w:lang w:val="en-GB"/>
        </w:rPr>
        <w:t xml:space="preserve"> </w:t>
      </w:r>
      <w:r w:rsidR="00BC7B8E">
        <w:rPr>
          <w:rFonts w:ascii="Arial" w:hAnsi="Arial" w:cs="Arial"/>
          <w:b/>
          <w:bCs/>
          <w:snapToGrid w:val="0"/>
          <w:sz w:val="24"/>
          <w:lang w:val="en-GB"/>
        </w:rPr>
        <w:t xml:space="preserve">           </w:t>
      </w:r>
      <w:r>
        <w:rPr>
          <w:rFonts w:ascii="Arial" w:hAnsi="Arial" w:cs="Arial"/>
          <w:b/>
          <w:bCs/>
          <w:snapToGrid w:val="0"/>
          <w:sz w:val="24"/>
          <w:lang w:val="en-GB"/>
        </w:rPr>
        <w:t xml:space="preserve">            </w:t>
      </w:r>
      <w:r w:rsidR="00BC7B8E" w:rsidRPr="00CA4B2A">
        <w:rPr>
          <w:rFonts w:ascii="Arial" w:hAnsi="Arial" w:cs="Arial"/>
          <w:b/>
          <w:bCs/>
          <w:snapToGrid w:val="0"/>
          <w:sz w:val="24"/>
          <w:lang w:val="en-GB"/>
        </w:rPr>
        <w:t>R1-220</w:t>
      </w:r>
      <w:r w:rsidR="00EA3A70">
        <w:rPr>
          <w:rFonts w:ascii="Arial" w:hAnsi="Arial" w:cs="Arial" w:hint="eastAsia"/>
          <w:b/>
          <w:bCs/>
          <w:snapToGrid w:val="0"/>
          <w:sz w:val="24"/>
          <w:lang w:val="en-GB"/>
        </w:rPr>
        <w:t>9480</w:t>
      </w:r>
    </w:p>
    <w:p w:rsidR="00EA3A70" w:rsidRDefault="00EA3A70" w:rsidP="00EA3A70">
      <w:pPr>
        <w:pBdr>
          <w:bottom w:val="single" w:sz="12" w:space="1" w:color="auto"/>
        </w:pBdr>
        <w:adjustRightInd w:val="0"/>
        <w:snapToGrid w:val="0"/>
        <w:spacing w:line="360" w:lineRule="auto"/>
        <w:rPr>
          <w:rFonts w:ascii="Arial" w:hAnsi="Arial" w:cs="Arial"/>
          <w:b/>
          <w:bCs/>
          <w:snapToGrid w:val="0"/>
          <w:kern w:val="0"/>
          <w:szCs w:val="20"/>
          <w:lang w:val="en-GB"/>
        </w:rPr>
      </w:pPr>
      <w:r>
        <w:rPr>
          <w:rFonts w:ascii="Arial" w:hAnsi="Arial" w:cs="Arial"/>
          <w:b/>
          <w:bCs/>
          <w:snapToGrid w:val="0"/>
          <w:sz w:val="24"/>
          <w:lang w:val="en-GB"/>
        </w:rPr>
        <w:t>e-Meeting, October 10</w:t>
      </w:r>
      <w:r>
        <w:rPr>
          <w:rFonts w:ascii="Arial" w:hAnsi="Arial" w:cs="Arial"/>
          <w:b/>
          <w:bCs/>
          <w:snapToGrid w:val="0"/>
          <w:sz w:val="24"/>
          <w:vertAlign w:val="superscript"/>
          <w:lang w:val="en-GB"/>
        </w:rPr>
        <w:t>th</w:t>
      </w:r>
      <w:r>
        <w:rPr>
          <w:rFonts w:ascii="Arial" w:hAnsi="Arial" w:cs="Arial"/>
          <w:b/>
          <w:bCs/>
          <w:snapToGrid w:val="0"/>
          <w:sz w:val="24"/>
          <w:lang w:val="en-GB"/>
        </w:rPr>
        <w:t xml:space="preserve"> – 19</w:t>
      </w:r>
      <w:r>
        <w:rPr>
          <w:rFonts w:ascii="Arial" w:hAnsi="Arial" w:cs="Arial"/>
          <w:b/>
          <w:bCs/>
          <w:snapToGrid w:val="0"/>
          <w:sz w:val="24"/>
          <w:vertAlign w:val="superscript"/>
          <w:lang w:val="en-GB"/>
        </w:rPr>
        <w:t>th</w:t>
      </w:r>
      <w:r>
        <w:rPr>
          <w:rFonts w:ascii="Arial" w:hAnsi="Arial" w:cs="Arial"/>
          <w:b/>
          <w:bCs/>
          <w:snapToGrid w:val="0"/>
          <w:sz w:val="24"/>
          <w:lang w:val="en-GB"/>
        </w:rPr>
        <w:t>, 2022</w:t>
      </w:r>
    </w:p>
    <w:p w:rsidR="00BC7B8E" w:rsidRPr="00800DDF" w:rsidRDefault="00BC7B8E" w:rsidP="00A32F01">
      <w:pPr>
        <w:widowControl/>
        <w:tabs>
          <w:tab w:val="left" w:pos="1985"/>
        </w:tabs>
        <w:wordWrap/>
        <w:autoSpaceDE/>
        <w:autoSpaceDN/>
        <w:spacing w:before="60" w:line="360" w:lineRule="atLeast"/>
        <w:rPr>
          <w:rFonts w:ascii="Arial" w:hAnsi="Arial"/>
          <w:kern w:val="0"/>
          <w:sz w:val="24"/>
          <w:szCs w:val="20"/>
        </w:rPr>
      </w:pPr>
      <w:r w:rsidRPr="00800DDF">
        <w:rPr>
          <w:rFonts w:ascii="Arial" w:eastAsia="MS Mincho" w:hAnsi="Arial"/>
          <w:b/>
          <w:kern w:val="0"/>
          <w:sz w:val="24"/>
          <w:szCs w:val="20"/>
          <w:lang w:eastAsia="en-US"/>
        </w:rPr>
        <w:t>Agenda Item:</w:t>
      </w:r>
      <w:r>
        <w:rPr>
          <w:rFonts w:ascii="Arial" w:eastAsia="MS Mincho" w:hAnsi="Arial"/>
          <w:kern w:val="0"/>
          <w:sz w:val="24"/>
          <w:szCs w:val="20"/>
          <w:lang w:eastAsia="en-US"/>
        </w:rPr>
        <w:t xml:space="preserve"> </w:t>
      </w:r>
      <w:r w:rsidR="00A32F01">
        <w:rPr>
          <w:rFonts w:ascii="Arial" w:eastAsia="MS Mincho" w:hAnsi="Arial"/>
          <w:kern w:val="0"/>
          <w:sz w:val="24"/>
          <w:szCs w:val="20"/>
          <w:lang w:eastAsia="en-US"/>
        </w:rPr>
        <w:tab/>
      </w:r>
      <w:r w:rsidR="000A030A">
        <w:rPr>
          <w:rFonts w:ascii="Arial" w:hAnsi="Arial"/>
          <w:kern w:val="0"/>
          <w:sz w:val="24"/>
          <w:szCs w:val="20"/>
        </w:rPr>
        <w:t>9</w:t>
      </w:r>
      <w:r w:rsidR="005E2B2C">
        <w:rPr>
          <w:rFonts w:ascii="Arial" w:hAnsi="Arial" w:hint="eastAsia"/>
          <w:kern w:val="0"/>
          <w:sz w:val="24"/>
          <w:szCs w:val="20"/>
        </w:rPr>
        <w:t>.</w:t>
      </w:r>
      <w:r w:rsidR="000A030A">
        <w:rPr>
          <w:rFonts w:ascii="Arial" w:hAnsi="Arial"/>
          <w:kern w:val="0"/>
          <w:sz w:val="24"/>
          <w:szCs w:val="20"/>
        </w:rPr>
        <w:t>4</w:t>
      </w:r>
      <w:r w:rsidR="005E2B2C">
        <w:rPr>
          <w:rFonts w:ascii="Arial" w:hAnsi="Arial" w:hint="eastAsia"/>
          <w:kern w:val="0"/>
          <w:sz w:val="24"/>
          <w:szCs w:val="20"/>
        </w:rPr>
        <w:t>.2</w:t>
      </w:r>
    </w:p>
    <w:p w:rsidR="00BC7B8E" w:rsidRPr="00800DDF" w:rsidRDefault="00BC7B8E" w:rsidP="00BC7B8E">
      <w:pPr>
        <w:widowControl/>
        <w:tabs>
          <w:tab w:val="left" w:pos="1985"/>
        </w:tabs>
        <w:wordWrap/>
        <w:autoSpaceDE/>
        <w:autoSpaceDN/>
        <w:spacing w:before="60" w:line="360" w:lineRule="atLeast"/>
        <w:rPr>
          <w:rFonts w:ascii="Arial" w:hAnsi="Arial"/>
          <w:kern w:val="0"/>
          <w:sz w:val="24"/>
          <w:szCs w:val="20"/>
        </w:rPr>
      </w:pPr>
      <w:r w:rsidRPr="00800DDF">
        <w:rPr>
          <w:rFonts w:ascii="Arial" w:eastAsia="MS Mincho" w:hAnsi="Arial"/>
          <w:b/>
          <w:kern w:val="0"/>
          <w:sz w:val="24"/>
          <w:szCs w:val="20"/>
          <w:lang w:eastAsia="en-US"/>
        </w:rPr>
        <w:t>Source:</w:t>
      </w:r>
      <w:r>
        <w:rPr>
          <w:rFonts w:ascii="Arial" w:eastAsia="MS Mincho" w:hAnsi="Arial"/>
          <w:b/>
          <w:kern w:val="0"/>
          <w:sz w:val="24"/>
          <w:szCs w:val="20"/>
          <w:lang w:eastAsia="en-US"/>
        </w:rPr>
        <w:t xml:space="preserve">   </w:t>
      </w:r>
      <w:r w:rsidR="00A32F01">
        <w:rPr>
          <w:rFonts w:ascii="Arial" w:eastAsia="MS Mincho" w:hAnsi="Arial"/>
          <w:b/>
          <w:kern w:val="0"/>
          <w:sz w:val="24"/>
          <w:szCs w:val="20"/>
          <w:lang w:eastAsia="en-US"/>
        </w:rPr>
        <w:tab/>
      </w:r>
      <w:r w:rsidRPr="00800DDF">
        <w:rPr>
          <w:rFonts w:ascii="Arial" w:hAnsi="Arial" w:hint="eastAsia"/>
          <w:kern w:val="0"/>
          <w:sz w:val="24"/>
          <w:szCs w:val="20"/>
        </w:rPr>
        <w:t>LG Electronics</w:t>
      </w:r>
    </w:p>
    <w:p w:rsidR="00BC7B8E" w:rsidRPr="00800DDF" w:rsidRDefault="00BC7B8E" w:rsidP="00A32F01">
      <w:pPr>
        <w:widowControl/>
        <w:tabs>
          <w:tab w:val="left" w:pos="1985"/>
        </w:tabs>
        <w:wordWrap/>
        <w:autoSpaceDE/>
        <w:autoSpaceDN/>
        <w:spacing w:before="60" w:line="360" w:lineRule="atLeast"/>
        <w:ind w:left="1980" w:hanging="1980"/>
        <w:rPr>
          <w:rFonts w:ascii="Arial" w:eastAsia="맑은 고딕" w:hAnsi="Arial"/>
          <w:spacing w:val="-4"/>
          <w:kern w:val="0"/>
          <w:sz w:val="24"/>
          <w:szCs w:val="20"/>
        </w:rPr>
      </w:pPr>
      <w:r w:rsidRPr="00800DDF">
        <w:rPr>
          <w:rFonts w:ascii="Arial" w:eastAsia="MS Mincho" w:hAnsi="Arial"/>
          <w:b/>
          <w:kern w:val="0"/>
          <w:sz w:val="24"/>
          <w:szCs w:val="20"/>
          <w:lang w:eastAsia="en-US"/>
        </w:rPr>
        <w:t>Title:</w:t>
      </w:r>
      <w:r w:rsidRPr="00800DDF">
        <w:rPr>
          <w:rFonts w:ascii="Arial" w:eastAsia="MS Mincho" w:hAnsi="Arial"/>
          <w:kern w:val="0"/>
          <w:sz w:val="24"/>
          <w:szCs w:val="20"/>
          <w:lang w:eastAsia="en-US"/>
        </w:rPr>
        <w:t xml:space="preserve"> </w:t>
      </w:r>
      <w:r w:rsidR="00A32F01">
        <w:rPr>
          <w:rFonts w:ascii="Arial" w:eastAsia="MS Mincho" w:hAnsi="Arial"/>
          <w:kern w:val="0"/>
          <w:sz w:val="24"/>
          <w:szCs w:val="20"/>
          <w:lang w:eastAsia="en-US"/>
        </w:rPr>
        <w:tab/>
      </w:r>
      <w:r w:rsidR="00F8238C" w:rsidRPr="00F8238C">
        <w:rPr>
          <w:rFonts w:ascii="Arial" w:eastAsia="맑은 고딕" w:hAnsi="Arial"/>
          <w:spacing w:val="-4"/>
          <w:kern w:val="0"/>
          <w:sz w:val="24"/>
          <w:szCs w:val="20"/>
        </w:rPr>
        <w:t>Discussion on co-channel coexistence for LTE sidelink and NR sidelink</w:t>
      </w:r>
    </w:p>
    <w:p w:rsidR="00BC7B8E" w:rsidRPr="00800DDF" w:rsidRDefault="00BC7B8E" w:rsidP="00BC7B8E">
      <w:pPr>
        <w:widowControl/>
        <w:pBdr>
          <w:bottom w:val="single" w:sz="12" w:space="1" w:color="auto"/>
        </w:pBdr>
        <w:tabs>
          <w:tab w:val="left" w:pos="1985"/>
        </w:tabs>
        <w:wordWrap/>
        <w:autoSpaceDE/>
        <w:autoSpaceDN/>
        <w:spacing w:before="60" w:after="180" w:line="360" w:lineRule="atLeast"/>
        <w:rPr>
          <w:rFonts w:ascii="Arial" w:hAnsi="Arial"/>
          <w:kern w:val="0"/>
          <w:sz w:val="24"/>
          <w:szCs w:val="20"/>
        </w:rPr>
      </w:pPr>
      <w:r w:rsidRPr="00800DDF">
        <w:rPr>
          <w:rFonts w:ascii="Arial" w:eastAsia="MS Mincho" w:hAnsi="Arial"/>
          <w:b/>
          <w:kern w:val="0"/>
          <w:sz w:val="24"/>
          <w:szCs w:val="20"/>
          <w:lang w:eastAsia="en-US"/>
        </w:rPr>
        <w:t>Document for:</w:t>
      </w:r>
      <w:r>
        <w:rPr>
          <w:rFonts w:ascii="Arial" w:eastAsia="MS Mincho" w:hAnsi="Arial"/>
          <w:b/>
          <w:kern w:val="0"/>
          <w:sz w:val="24"/>
          <w:szCs w:val="20"/>
          <w:lang w:eastAsia="en-US"/>
        </w:rPr>
        <w:t xml:space="preserve">   </w:t>
      </w:r>
      <w:r w:rsidR="00A32F01">
        <w:rPr>
          <w:rFonts w:ascii="Arial" w:eastAsia="MS Mincho" w:hAnsi="Arial"/>
          <w:b/>
          <w:kern w:val="0"/>
          <w:sz w:val="24"/>
          <w:szCs w:val="20"/>
          <w:lang w:eastAsia="en-US"/>
        </w:rPr>
        <w:tab/>
      </w:r>
      <w:r w:rsidRPr="00800DDF">
        <w:rPr>
          <w:rFonts w:ascii="Arial" w:hAnsi="Arial" w:hint="eastAsia"/>
          <w:kern w:val="0"/>
          <w:sz w:val="24"/>
          <w:szCs w:val="20"/>
        </w:rPr>
        <w:t>Discussion</w:t>
      </w:r>
      <w:bookmarkStart w:id="0" w:name="Source"/>
      <w:bookmarkStart w:id="1" w:name="Title"/>
      <w:bookmarkStart w:id="2" w:name="DocumentFor"/>
      <w:bookmarkEnd w:id="0"/>
      <w:bookmarkEnd w:id="1"/>
      <w:bookmarkEnd w:id="2"/>
      <w:r w:rsidRPr="00800DDF">
        <w:rPr>
          <w:rFonts w:ascii="Arial" w:hAnsi="Arial" w:hint="eastAsia"/>
          <w:kern w:val="0"/>
          <w:sz w:val="24"/>
          <w:szCs w:val="20"/>
        </w:rPr>
        <w:t xml:space="preserve"> and decision</w:t>
      </w:r>
    </w:p>
    <w:p w:rsidR="00BC7B8E" w:rsidRPr="00947CAD" w:rsidRDefault="00BC7B8E" w:rsidP="00BC7B8E">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Introduction</w:t>
      </w:r>
    </w:p>
    <w:p w:rsidR="00766426" w:rsidRDefault="00766426" w:rsidP="00BC7B8E">
      <w:pPr>
        <w:pStyle w:val="LGTdoc0"/>
        <w:spacing w:afterLines="0" w:after="0" w:line="240" w:lineRule="auto"/>
        <w:ind w:firstLine="425"/>
        <w:rPr>
          <w:rFonts w:ascii="Calibri" w:hAnsi="Calibri" w:cs="Calibri"/>
          <w:szCs w:val="22"/>
          <w:lang w:val="en-US"/>
        </w:rPr>
      </w:pPr>
      <w:r w:rsidRPr="00766426">
        <w:rPr>
          <w:rFonts w:ascii="Calibri" w:hAnsi="Calibri" w:cs="Calibri"/>
          <w:szCs w:val="22"/>
          <w:lang w:val="en-US"/>
        </w:rPr>
        <w:t xml:space="preserve">According to WID </w:t>
      </w:r>
      <w:r w:rsidR="0076740B">
        <w:rPr>
          <w:rFonts w:ascii="Calibri" w:hAnsi="Calibri" w:cs="Calibri"/>
          <w:szCs w:val="22"/>
          <w:lang w:val="en-US"/>
        </w:rPr>
        <w:t>of</w:t>
      </w:r>
      <w:r w:rsidRPr="00766426">
        <w:rPr>
          <w:rFonts w:ascii="Calibri" w:hAnsi="Calibri" w:cs="Calibri"/>
          <w:szCs w:val="22"/>
          <w:lang w:val="en-US"/>
        </w:rPr>
        <w:t xml:space="preserve"> Rel-18 </w:t>
      </w:r>
      <w:r w:rsidR="00A439CB">
        <w:rPr>
          <w:rFonts w:ascii="Calibri" w:hAnsi="Calibri" w:cs="Calibri"/>
          <w:szCs w:val="22"/>
          <w:lang w:val="en-US"/>
        </w:rPr>
        <w:t xml:space="preserve">NR </w:t>
      </w:r>
      <w:r w:rsidRPr="00766426">
        <w:rPr>
          <w:rFonts w:ascii="Calibri" w:hAnsi="Calibri" w:cs="Calibri"/>
          <w:szCs w:val="22"/>
          <w:lang w:val="en-US"/>
        </w:rPr>
        <w:t xml:space="preserve">SL evolution [1], the objective </w:t>
      </w:r>
      <w:r w:rsidR="00A439CB">
        <w:rPr>
          <w:rFonts w:ascii="Calibri" w:hAnsi="Calibri" w:cs="Calibri"/>
          <w:szCs w:val="22"/>
          <w:lang w:val="en-US"/>
        </w:rPr>
        <w:t xml:space="preserve">for </w:t>
      </w:r>
      <w:r w:rsidR="00A439CB" w:rsidRPr="00A439CB">
        <w:rPr>
          <w:rFonts w:ascii="Calibri" w:hAnsi="Calibri" w:cs="Calibri"/>
          <w:szCs w:val="22"/>
          <w:lang w:val="en-US"/>
        </w:rPr>
        <w:t xml:space="preserve">co-channel coexistence for LTE </w:t>
      </w:r>
      <w:r w:rsidR="00E443BC">
        <w:rPr>
          <w:rFonts w:ascii="Calibri" w:hAnsi="Calibri" w:cs="Calibri"/>
          <w:szCs w:val="22"/>
          <w:lang w:val="en-US"/>
        </w:rPr>
        <w:t>SL</w:t>
      </w:r>
      <w:r w:rsidR="00A439CB" w:rsidRPr="00A439CB">
        <w:rPr>
          <w:rFonts w:ascii="Calibri" w:hAnsi="Calibri" w:cs="Calibri"/>
          <w:szCs w:val="22"/>
          <w:lang w:val="en-US"/>
        </w:rPr>
        <w:t xml:space="preserve"> and NR </w:t>
      </w:r>
      <w:r w:rsidR="00E443BC">
        <w:rPr>
          <w:rFonts w:ascii="Calibri" w:hAnsi="Calibri" w:cs="Calibri"/>
          <w:szCs w:val="22"/>
          <w:lang w:val="en-US"/>
        </w:rPr>
        <w:t>SL</w:t>
      </w:r>
      <w:r w:rsidR="00A439CB" w:rsidRPr="00A439CB">
        <w:rPr>
          <w:rFonts w:ascii="Calibri" w:hAnsi="Calibri" w:cs="Calibri"/>
          <w:szCs w:val="22"/>
          <w:lang w:val="en-US"/>
        </w:rPr>
        <w:t xml:space="preserve"> </w:t>
      </w:r>
      <w:r w:rsidRPr="00766426">
        <w:rPr>
          <w:rFonts w:ascii="Calibri" w:hAnsi="Calibri" w:cs="Calibri"/>
          <w:szCs w:val="22"/>
          <w:lang w:val="en-US"/>
        </w:rPr>
        <w:t>is as follows:</w:t>
      </w:r>
    </w:p>
    <w:p w:rsidR="00766426" w:rsidRPr="00766426" w:rsidRDefault="00766426" w:rsidP="00BC7B8E">
      <w:pPr>
        <w:pStyle w:val="LGTdoc0"/>
        <w:spacing w:afterLines="0" w:after="0" w:line="240" w:lineRule="auto"/>
        <w:ind w:firstLine="425"/>
        <w:rPr>
          <w:rFonts w:ascii="Calibri" w:hAnsi="Calibri" w:cs="Calibri"/>
          <w:szCs w:val="22"/>
          <w:lang w:val="en-US"/>
        </w:rPr>
      </w:pPr>
    </w:p>
    <w:tbl>
      <w:tblPr>
        <w:tblStyle w:val="aa"/>
        <w:tblW w:w="0" w:type="auto"/>
        <w:tblInd w:w="421" w:type="dxa"/>
        <w:tblLook w:val="04A0" w:firstRow="1" w:lastRow="0" w:firstColumn="1" w:lastColumn="0" w:noHBand="0" w:noVBand="1"/>
      </w:tblPr>
      <w:tblGrid>
        <w:gridCol w:w="8505"/>
      </w:tblGrid>
      <w:tr w:rsidR="00766426" w:rsidTr="004D4D5D">
        <w:tc>
          <w:tcPr>
            <w:tcW w:w="8505" w:type="dxa"/>
          </w:tcPr>
          <w:p w:rsidR="00A20BAF" w:rsidRPr="00A20BAF" w:rsidRDefault="00A20BAF" w:rsidP="007201E8">
            <w:pPr>
              <w:widowControl/>
              <w:numPr>
                <w:ilvl w:val="0"/>
                <w:numId w:val="10"/>
              </w:numPr>
              <w:wordWrap/>
              <w:overflowPunct w:val="0"/>
              <w:adjustRightInd w:val="0"/>
              <w:textAlignment w:val="baseline"/>
              <w:rPr>
                <w:rFonts w:ascii="Times New Roman"/>
                <w:kern w:val="0"/>
                <w:sz w:val="21"/>
                <w:szCs w:val="21"/>
                <w:lang w:val="en-GB" w:eastAsia="en-GB"/>
              </w:rPr>
            </w:pPr>
            <w:r w:rsidRPr="00A20BAF">
              <w:rPr>
                <w:rFonts w:ascii="Times New Roman"/>
                <w:kern w:val="0"/>
                <w:sz w:val="21"/>
                <w:szCs w:val="21"/>
                <w:lang w:val="en-GB" w:eastAsia="en-GB"/>
              </w:rPr>
              <w:t>Study and specify, if necessary, mechanism(s) for co-channel coexistence for LTE sidelink and NR sidelink including performance, necessity, feasibility, and potential specification impact if any [RAN1, RAN2, RAN4]</w:t>
            </w:r>
          </w:p>
          <w:p w:rsidR="00A20BAF" w:rsidRPr="00A20BAF" w:rsidRDefault="00A20BAF" w:rsidP="007201E8">
            <w:pPr>
              <w:widowControl/>
              <w:numPr>
                <w:ilvl w:val="0"/>
                <w:numId w:val="9"/>
              </w:numPr>
              <w:wordWrap/>
              <w:overflowPunct w:val="0"/>
              <w:adjustRightInd w:val="0"/>
              <w:ind w:left="993" w:hanging="284"/>
              <w:textAlignment w:val="baseline"/>
              <w:rPr>
                <w:rFonts w:ascii="Times New Roman"/>
                <w:kern w:val="0"/>
                <w:sz w:val="21"/>
                <w:szCs w:val="21"/>
                <w:lang w:val="en-GB"/>
              </w:rPr>
            </w:pPr>
            <w:r w:rsidRPr="00A20BAF">
              <w:rPr>
                <w:rFonts w:ascii="Times New Roman"/>
                <w:kern w:val="0"/>
                <w:sz w:val="21"/>
                <w:szCs w:val="21"/>
                <w:lang w:val="en-GB"/>
              </w:rPr>
              <w:t>Reuse the in-device coexistence framework defined in Rel-16 as much as possible</w:t>
            </w:r>
          </w:p>
          <w:p w:rsidR="00A20BAF" w:rsidRPr="00A20BAF" w:rsidRDefault="00A20BAF" w:rsidP="007201E8">
            <w:pPr>
              <w:widowControl/>
              <w:numPr>
                <w:ilvl w:val="0"/>
                <w:numId w:val="9"/>
              </w:numPr>
              <w:wordWrap/>
              <w:overflowPunct w:val="0"/>
              <w:adjustRightInd w:val="0"/>
              <w:ind w:left="993" w:hanging="284"/>
              <w:textAlignment w:val="baseline"/>
              <w:rPr>
                <w:rFonts w:ascii="Times New Roman" w:hint="eastAsia"/>
                <w:kern w:val="0"/>
                <w:sz w:val="21"/>
                <w:szCs w:val="21"/>
                <w:lang w:val="en-GB" w:eastAsia="en-GB"/>
              </w:rPr>
            </w:pPr>
            <w:r w:rsidRPr="00A20BAF">
              <w:rPr>
                <w:rFonts w:ascii="Times New Roman"/>
                <w:kern w:val="0"/>
                <w:sz w:val="21"/>
                <w:szCs w:val="21"/>
                <w:lang w:val="en-GB"/>
              </w:rPr>
              <w:t>Note, RAN1 continues the work on dynamic resource pool sharing based on existing agreements and WID with high priority for Type A devices and operating combination A</w:t>
            </w:r>
          </w:p>
        </w:tc>
      </w:tr>
    </w:tbl>
    <w:p w:rsidR="00766426" w:rsidRDefault="00766426" w:rsidP="00BC7B8E">
      <w:pPr>
        <w:pStyle w:val="LGTdoc0"/>
        <w:spacing w:afterLines="0" w:after="0" w:line="240" w:lineRule="auto"/>
        <w:ind w:firstLine="425"/>
        <w:rPr>
          <w:rFonts w:ascii="Calibri" w:hAnsi="Calibri" w:cs="Calibri"/>
          <w:szCs w:val="22"/>
        </w:rPr>
      </w:pPr>
    </w:p>
    <w:p w:rsidR="00115511" w:rsidRDefault="00115511" w:rsidP="00E443BC">
      <w:pPr>
        <w:pStyle w:val="LGTdoc0"/>
        <w:spacing w:afterLines="0" w:after="0" w:line="240" w:lineRule="auto"/>
        <w:ind w:firstLine="425"/>
        <w:rPr>
          <w:rFonts w:ascii="Calibri" w:hAnsi="Calibri" w:cs="Calibri"/>
          <w:szCs w:val="22"/>
          <w:lang w:val="en-US"/>
        </w:rPr>
      </w:pPr>
      <w:r>
        <w:rPr>
          <w:rFonts w:ascii="Calibri" w:hAnsi="Calibri" w:cs="Calibri"/>
          <w:szCs w:val="22"/>
          <w:lang w:val="en-US"/>
        </w:rPr>
        <w:t>The following agreements on</w:t>
      </w:r>
      <w:r w:rsidRPr="00115511">
        <w:rPr>
          <w:rFonts w:ascii="Calibri" w:hAnsi="Calibri" w:cs="Calibri"/>
          <w:szCs w:val="22"/>
          <w:lang w:val="en-US"/>
        </w:rPr>
        <w:t xml:space="preserve"> </w:t>
      </w:r>
      <w:r w:rsidR="00096CC9">
        <w:rPr>
          <w:rFonts w:ascii="Calibri" w:hAnsi="Calibri" w:cs="Calibri"/>
          <w:szCs w:val="22"/>
          <w:lang w:val="en-US"/>
        </w:rPr>
        <w:t xml:space="preserve">the </w:t>
      </w:r>
      <w:r w:rsidRPr="00A439CB">
        <w:rPr>
          <w:rFonts w:ascii="Calibri" w:hAnsi="Calibri" w:cs="Calibri"/>
          <w:szCs w:val="22"/>
          <w:lang w:val="en-US"/>
        </w:rPr>
        <w:t xml:space="preserve">co-channel coexistence for LTE </w:t>
      </w:r>
      <w:r>
        <w:rPr>
          <w:rFonts w:ascii="Calibri" w:hAnsi="Calibri" w:cs="Calibri"/>
          <w:szCs w:val="22"/>
          <w:lang w:val="en-US"/>
        </w:rPr>
        <w:t>SL</w:t>
      </w:r>
      <w:r w:rsidRPr="00A439CB">
        <w:rPr>
          <w:rFonts w:ascii="Calibri" w:hAnsi="Calibri" w:cs="Calibri"/>
          <w:szCs w:val="22"/>
          <w:lang w:val="en-US"/>
        </w:rPr>
        <w:t xml:space="preserve"> and NR </w:t>
      </w:r>
      <w:r>
        <w:rPr>
          <w:rFonts w:ascii="Calibri" w:hAnsi="Calibri" w:cs="Calibri"/>
          <w:szCs w:val="22"/>
          <w:lang w:val="en-US"/>
        </w:rPr>
        <w:t>SL</w:t>
      </w:r>
      <w:r w:rsidRPr="00020F90">
        <w:rPr>
          <w:rFonts w:ascii="Calibri" w:hAnsi="Calibri" w:cs="Calibri"/>
          <w:szCs w:val="22"/>
          <w:lang w:val="en-US"/>
        </w:rPr>
        <w:t xml:space="preserve"> </w:t>
      </w:r>
      <w:r>
        <w:rPr>
          <w:rFonts w:ascii="Calibri" w:hAnsi="Calibri" w:cs="Calibri"/>
          <w:szCs w:val="22"/>
          <w:lang w:val="en-US"/>
        </w:rPr>
        <w:t>were made in RAN1#1</w:t>
      </w:r>
      <w:r w:rsidR="00F80137">
        <w:rPr>
          <w:rFonts w:ascii="Calibri" w:hAnsi="Calibri" w:cs="Calibri" w:hint="eastAsia"/>
          <w:szCs w:val="22"/>
          <w:lang w:val="en-US"/>
        </w:rPr>
        <w:t>10</w:t>
      </w:r>
      <w:r>
        <w:rPr>
          <w:rFonts w:ascii="Calibri" w:hAnsi="Calibri" w:cs="Calibri"/>
          <w:szCs w:val="22"/>
          <w:lang w:val="en-US"/>
        </w:rPr>
        <w:t xml:space="preserve"> meeting.</w:t>
      </w:r>
    </w:p>
    <w:p w:rsidR="00115511" w:rsidRDefault="00115511" w:rsidP="00E443BC">
      <w:pPr>
        <w:pStyle w:val="LGTdoc0"/>
        <w:spacing w:afterLines="0" w:after="0" w:line="240" w:lineRule="auto"/>
        <w:ind w:firstLine="425"/>
        <w:rPr>
          <w:rFonts w:ascii="Calibri" w:hAnsi="Calibri" w:cs="Calibri"/>
          <w:szCs w:val="22"/>
          <w:lang w:val="en-US"/>
        </w:rPr>
      </w:pPr>
    </w:p>
    <w:tbl>
      <w:tblPr>
        <w:tblStyle w:val="aa"/>
        <w:tblW w:w="0" w:type="auto"/>
        <w:jc w:val="center"/>
        <w:tblLook w:val="04A0" w:firstRow="1" w:lastRow="0" w:firstColumn="1" w:lastColumn="0" w:noHBand="0" w:noVBand="1"/>
      </w:tblPr>
      <w:tblGrid>
        <w:gridCol w:w="8642"/>
      </w:tblGrid>
      <w:tr w:rsidR="00866BCC" w:rsidTr="00866BCC">
        <w:trPr>
          <w:jc w:val="center"/>
        </w:trPr>
        <w:tc>
          <w:tcPr>
            <w:tcW w:w="8642" w:type="dxa"/>
          </w:tcPr>
          <w:p w:rsidR="00F80137" w:rsidRPr="00F80137" w:rsidRDefault="00F80137" w:rsidP="00F80137">
            <w:pPr>
              <w:widowControl/>
              <w:wordWrap/>
              <w:autoSpaceDE/>
              <w:autoSpaceDN/>
              <w:rPr>
                <w:rFonts w:ascii="Times New Roman"/>
                <w:kern w:val="0"/>
                <w:sz w:val="21"/>
                <w:szCs w:val="21"/>
                <w:lang w:val="en-GB" w:eastAsia="x-none"/>
              </w:rPr>
            </w:pPr>
            <w:r w:rsidRPr="00F80137">
              <w:rPr>
                <w:rFonts w:ascii="Times New Roman"/>
                <w:kern w:val="0"/>
                <w:sz w:val="21"/>
                <w:szCs w:val="21"/>
                <w:highlight w:val="darkYellow"/>
                <w:lang w:val="en-GB" w:eastAsia="x-none"/>
              </w:rPr>
              <w:t>Working assumption</w:t>
            </w:r>
            <w:r>
              <w:rPr>
                <w:rFonts w:ascii="Times New Roman" w:hint="eastAsia"/>
                <w:kern w:val="0"/>
                <w:sz w:val="21"/>
                <w:szCs w:val="21"/>
                <w:lang w:val="en-GB"/>
              </w:rPr>
              <w:t>:</w:t>
            </w:r>
          </w:p>
          <w:p w:rsidR="00F80137" w:rsidRPr="00F80137" w:rsidRDefault="00F80137" w:rsidP="007201E8">
            <w:pPr>
              <w:pStyle w:val="af4"/>
              <w:widowControl/>
              <w:numPr>
                <w:ilvl w:val="0"/>
                <w:numId w:val="13"/>
              </w:numPr>
              <w:wordWrap/>
              <w:autoSpaceDE/>
              <w:autoSpaceDN/>
              <w:spacing w:before="0" w:after="0" w:line="240" w:lineRule="auto"/>
              <w:ind w:leftChars="0"/>
              <w:rPr>
                <w:rFonts w:ascii="Times New Roman" w:hAnsi="Times New Roman"/>
                <w:kern w:val="0"/>
                <w:sz w:val="21"/>
                <w:szCs w:val="21"/>
                <w:lang w:val="en-GB" w:eastAsia="x-none"/>
              </w:rPr>
            </w:pPr>
            <w:r w:rsidRPr="00F80137">
              <w:rPr>
                <w:rFonts w:ascii="Times New Roman" w:hAnsi="Times New Roman"/>
                <w:kern w:val="0"/>
                <w:sz w:val="21"/>
                <w:szCs w:val="21"/>
                <w:lang w:val="en-GB" w:eastAsia="x-none"/>
              </w:rPr>
              <w:t>Co-channel coexistence between LTE SL and NR SL is supported for device type A. Device type A contains both LTE SL and NR SL modules. For device type A, the NR SL module may use the sensing and resource reservation information shared by the LTE SL module.</w:t>
            </w:r>
          </w:p>
          <w:p w:rsidR="00F80137" w:rsidRPr="00F80137" w:rsidRDefault="00F80137" w:rsidP="00F80137">
            <w:pPr>
              <w:widowControl/>
              <w:wordWrap/>
              <w:autoSpaceDE/>
              <w:autoSpaceDN/>
              <w:rPr>
                <w:rFonts w:ascii="Times New Roman"/>
                <w:kern w:val="0"/>
                <w:sz w:val="21"/>
                <w:szCs w:val="21"/>
                <w:lang w:val="en-GB" w:eastAsia="x-none"/>
              </w:rPr>
            </w:pPr>
          </w:p>
          <w:p w:rsidR="00F80137" w:rsidRPr="00F80137" w:rsidRDefault="00F80137" w:rsidP="00F80137">
            <w:pPr>
              <w:widowControl/>
              <w:wordWrap/>
              <w:autoSpaceDE/>
              <w:autoSpaceDN/>
              <w:rPr>
                <w:rFonts w:ascii="Times New Roman"/>
                <w:kern w:val="0"/>
                <w:sz w:val="21"/>
                <w:szCs w:val="21"/>
                <w:lang w:val="en-GB" w:eastAsia="x-none"/>
              </w:rPr>
            </w:pPr>
            <w:r w:rsidRPr="00F80137">
              <w:rPr>
                <w:rFonts w:ascii="Times New Roman"/>
                <w:kern w:val="0"/>
                <w:sz w:val="21"/>
                <w:szCs w:val="21"/>
                <w:lang w:val="en-GB" w:eastAsia="x-none"/>
              </w:rPr>
              <w:t>Conclusion</w:t>
            </w:r>
            <w:r>
              <w:rPr>
                <w:rFonts w:ascii="Times New Roman" w:hint="eastAsia"/>
                <w:kern w:val="0"/>
                <w:sz w:val="21"/>
                <w:szCs w:val="21"/>
                <w:lang w:val="en-GB"/>
              </w:rPr>
              <w:t>:</w:t>
            </w:r>
          </w:p>
          <w:p w:rsidR="00F80137" w:rsidRPr="00F80137" w:rsidRDefault="00F80137" w:rsidP="007201E8">
            <w:pPr>
              <w:pStyle w:val="af4"/>
              <w:widowControl/>
              <w:numPr>
                <w:ilvl w:val="0"/>
                <w:numId w:val="13"/>
              </w:numPr>
              <w:wordWrap/>
              <w:autoSpaceDE/>
              <w:autoSpaceDN/>
              <w:spacing w:before="0" w:after="0" w:line="240" w:lineRule="auto"/>
              <w:ind w:leftChars="0"/>
              <w:rPr>
                <w:rFonts w:ascii="Times New Roman" w:hAnsi="Times New Roman"/>
                <w:kern w:val="0"/>
                <w:sz w:val="21"/>
                <w:szCs w:val="21"/>
                <w:lang w:val="en-GB" w:eastAsia="x-none"/>
              </w:rPr>
            </w:pPr>
            <w:r w:rsidRPr="00F80137">
              <w:rPr>
                <w:rFonts w:ascii="Times New Roman" w:hAnsi="Times New Roman"/>
                <w:kern w:val="0"/>
                <w:sz w:val="21"/>
                <w:szCs w:val="21"/>
                <w:lang w:val="en-GB" w:eastAsia="x-none"/>
              </w:rPr>
              <w:t>For co-channel coexistence in Rel-18, RAN1 concludes that the TDM-based semi-static resource pool partitioning based on Rel-16/17 specifications is one possible solution to ensure co-channel coexistence between LTE-V UEs and NR-V UEs.</w:t>
            </w:r>
          </w:p>
          <w:p w:rsidR="00F80137" w:rsidRPr="00F80137" w:rsidRDefault="00F80137" w:rsidP="007201E8">
            <w:pPr>
              <w:pStyle w:val="af4"/>
              <w:widowControl/>
              <w:numPr>
                <w:ilvl w:val="0"/>
                <w:numId w:val="14"/>
              </w:numPr>
              <w:wordWrap/>
              <w:autoSpaceDE/>
              <w:autoSpaceDN/>
              <w:spacing w:before="0" w:after="0" w:line="240" w:lineRule="auto"/>
              <w:ind w:leftChars="0"/>
              <w:rPr>
                <w:rFonts w:ascii="Times New Roman" w:hAnsi="Times New Roman"/>
                <w:kern w:val="0"/>
                <w:sz w:val="21"/>
                <w:szCs w:val="21"/>
                <w:lang w:val="en-GB" w:eastAsia="x-none"/>
              </w:rPr>
            </w:pPr>
            <w:r w:rsidRPr="00F80137">
              <w:rPr>
                <w:rFonts w:ascii="Times New Roman" w:hAnsi="Times New Roman"/>
                <w:kern w:val="0"/>
                <w:sz w:val="21"/>
                <w:szCs w:val="21"/>
                <w:lang w:val="en-GB" w:eastAsia="x-none"/>
              </w:rPr>
              <w:t>Note: The LTE and NR resource pools do not overlap in time with each other in the TDM-based semi-static resource pool partitioning.</w:t>
            </w:r>
          </w:p>
          <w:p w:rsidR="00F80137" w:rsidRPr="00F80137" w:rsidRDefault="00F80137" w:rsidP="007201E8">
            <w:pPr>
              <w:pStyle w:val="af4"/>
              <w:widowControl/>
              <w:numPr>
                <w:ilvl w:val="0"/>
                <w:numId w:val="14"/>
              </w:numPr>
              <w:wordWrap/>
              <w:autoSpaceDE/>
              <w:autoSpaceDN/>
              <w:spacing w:before="0" w:after="0" w:line="240" w:lineRule="auto"/>
              <w:ind w:leftChars="0"/>
              <w:rPr>
                <w:rFonts w:ascii="Times New Roman" w:hAnsi="Times New Roman"/>
                <w:kern w:val="0"/>
                <w:sz w:val="21"/>
                <w:szCs w:val="21"/>
                <w:lang w:val="en-GB" w:eastAsia="x-none"/>
              </w:rPr>
            </w:pPr>
            <w:r w:rsidRPr="00F80137">
              <w:rPr>
                <w:rFonts w:ascii="Times New Roman" w:hAnsi="Times New Roman"/>
                <w:kern w:val="0"/>
                <w:sz w:val="21"/>
                <w:szCs w:val="21"/>
                <w:lang w:val="en-GB" w:eastAsia="x-none"/>
              </w:rPr>
              <w:t>Note 2: Rel-16 in-device coexistence framework can ensure alignment between the slot boundary of the NR SL time slot and the subframe boundary of the LTE SL subframe</w:t>
            </w:r>
          </w:p>
          <w:p w:rsidR="00F80137" w:rsidRPr="00F80137" w:rsidRDefault="00F80137" w:rsidP="007201E8">
            <w:pPr>
              <w:pStyle w:val="af4"/>
              <w:widowControl/>
              <w:numPr>
                <w:ilvl w:val="0"/>
                <w:numId w:val="14"/>
              </w:numPr>
              <w:wordWrap/>
              <w:autoSpaceDE/>
              <w:autoSpaceDN/>
              <w:spacing w:before="0" w:after="0" w:line="240" w:lineRule="auto"/>
              <w:ind w:leftChars="0"/>
              <w:rPr>
                <w:rFonts w:ascii="Times New Roman" w:hAnsi="Times New Roman"/>
                <w:kern w:val="0"/>
                <w:sz w:val="21"/>
                <w:szCs w:val="21"/>
                <w:lang w:val="en-GB" w:eastAsia="x-none"/>
              </w:rPr>
            </w:pPr>
            <w:r w:rsidRPr="00F80137">
              <w:rPr>
                <w:rFonts w:ascii="Times New Roman" w:hAnsi="Times New Roman"/>
                <w:kern w:val="0"/>
                <w:sz w:val="21"/>
                <w:szCs w:val="21"/>
                <w:lang w:val="en-GB" w:eastAsia="x-none"/>
              </w:rPr>
              <w:t>FFS: potential enhancements for synchronization can be further investigated</w:t>
            </w:r>
          </w:p>
          <w:p w:rsidR="00F80137" w:rsidRPr="00F80137" w:rsidRDefault="00F80137" w:rsidP="00F80137">
            <w:pPr>
              <w:widowControl/>
              <w:wordWrap/>
              <w:autoSpaceDE/>
              <w:autoSpaceDN/>
              <w:rPr>
                <w:rFonts w:ascii="Times New Roman"/>
                <w:kern w:val="0"/>
                <w:sz w:val="21"/>
                <w:szCs w:val="21"/>
                <w:lang w:val="en-GB" w:eastAsia="x-none"/>
              </w:rPr>
            </w:pPr>
          </w:p>
          <w:p w:rsidR="00F80137" w:rsidRPr="007E5BF4" w:rsidRDefault="00F80137" w:rsidP="00F80137">
            <w:pPr>
              <w:widowControl/>
              <w:wordWrap/>
              <w:autoSpaceDE/>
              <w:autoSpaceDN/>
              <w:rPr>
                <w:rFonts w:ascii="Times New Roman"/>
                <w:kern w:val="0"/>
                <w:sz w:val="21"/>
                <w:szCs w:val="21"/>
                <w:lang w:val="en-GB" w:eastAsia="x-none"/>
              </w:rPr>
            </w:pPr>
            <w:r w:rsidRPr="007E5BF4">
              <w:rPr>
                <w:rFonts w:ascii="Times New Roman"/>
                <w:kern w:val="0"/>
                <w:sz w:val="21"/>
                <w:szCs w:val="21"/>
                <w:highlight w:val="green"/>
                <w:lang w:val="en-GB" w:eastAsia="x-none"/>
              </w:rPr>
              <w:t>Agreement</w:t>
            </w:r>
            <w:r w:rsidRPr="00C27904">
              <w:rPr>
                <w:rFonts w:ascii="Times New Roman"/>
                <w:kern w:val="0"/>
                <w:sz w:val="21"/>
                <w:szCs w:val="21"/>
                <w:lang w:val="en-GB" w:eastAsia="x-none"/>
              </w:rPr>
              <w:t>:</w:t>
            </w:r>
          </w:p>
          <w:p w:rsidR="00F80137" w:rsidRPr="00F80137" w:rsidRDefault="00F80137" w:rsidP="007201E8">
            <w:pPr>
              <w:pStyle w:val="af4"/>
              <w:widowControl/>
              <w:numPr>
                <w:ilvl w:val="0"/>
                <w:numId w:val="13"/>
              </w:numPr>
              <w:wordWrap/>
              <w:autoSpaceDE/>
              <w:autoSpaceDN/>
              <w:spacing w:before="0" w:after="0" w:line="240" w:lineRule="auto"/>
              <w:ind w:leftChars="0"/>
              <w:rPr>
                <w:rFonts w:ascii="Times New Roman" w:hAnsi="Times New Roman"/>
                <w:kern w:val="0"/>
                <w:sz w:val="21"/>
                <w:szCs w:val="21"/>
                <w:lang w:val="en-GB" w:eastAsia="x-none"/>
              </w:rPr>
            </w:pPr>
            <w:r w:rsidRPr="00F80137">
              <w:rPr>
                <w:rFonts w:ascii="Times New Roman" w:hAnsi="Times New Roman"/>
                <w:kern w:val="0"/>
                <w:sz w:val="21"/>
                <w:szCs w:val="21"/>
                <w:lang w:val="en-GB" w:eastAsia="x-none"/>
              </w:rPr>
              <w:t>For co-channel coexistence in Rel-18, dynamic resource pool sharing is studied, with the following constraints:</w:t>
            </w:r>
          </w:p>
          <w:p w:rsidR="00F80137" w:rsidRPr="00F80137" w:rsidRDefault="00F80137" w:rsidP="007201E8">
            <w:pPr>
              <w:pStyle w:val="af4"/>
              <w:widowControl/>
              <w:numPr>
                <w:ilvl w:val="0"/>
                <w:numId w:val="14"/>
              </w:numPr>
              <w:wordWrap/>
              <w:autoSpaceDE/>
              <w:autoSpaceDN/>
              <w:spacing w:before="0" w:after="0" w:line="240" w:lineRule="auto"/>
              <w:ind w:leftChars="0"/>
              <w:rPr>
                <w:rFonts w:ascii="Times New Roman" w:hAnsi="Times New Roman"/>
                <w:kern w:val="0"/>
                <w:sz w:val="21"/>
                <w:szCs w:val="21"/>
                <w:lang w:val="en-GB" w:eastAsia="x-none"/>
              </w:rPr>
            </w:pPr>
            <w:r w:rsidRPr="00F80137">
              <w:rPr>
                <w:rFonts w:ascii="Times New Roman" w:hAnsi="Times New Roman"/>
                <w:kern w:val="0"/>
                <w:sz w:val="21"/>
                <w:szCs w:val="21"/>
                <w:lang w:val="en-GB" w:eastAsia="x-none"/>
              </w:rPr>
              <w:t>NR SL resource pool is configured with 15 kHz SCS.</w:t>
            </w:r>
          </w:p>
          <w:p w:rsidR="00F80137" w:rsidRPr="00F80137" w:rsidRDefault="00F80137" w:rsidP="007201E8">
            <w:pPr>
              <w:pStyle w:val="af4"/>
              <w:widowControl/>
              <w:numPr>
                <w:ilvl w:val="0"/>
                <w:numId w:val="15"/>
              </w:numPr>
              <w:wordWrap/>
              <w:autoSpaceDE/>
              <w:autoSpaceDN/>
              <w:spacing w:before="0" w:after="0" w:line="240" w:lineRule="auto"/>
              <w:ind w:leftChars="0"/>
              <w:rPr>
                <w:rFonts w:ascii="Times New Roman" w:hAnsi="Times New Roman"/>
                <w:kern w:val="0"/>
                <w:sz w:val="21"/>
                <w:szCs w:val="21"/>
                <w:lang w:val="en-GB" w:eastAsia="x-none"/>
              </w:rPr>
            </w:pPr>
            <w:r w:rsidRPr="00F80137">
              <w:rPr>
                <w:rFonts w:ascii="Times New Roman" w:hAnsi="Times New Roman"/>
                <w:kern w:val="0"/>
                <w:sz w:val="21"/>
                <w:szCs w:val="21"/>
                <w:lang w:val="en-GB" w:eastAsia="x-none"/>
              </w:rPr>
              <w:t>FFS support of NR SL resource pool configured with higher SCS, including other solutions to overcome the AGC issue caused by the differing SCSs between the NR SL and LTE SL resource pools</w:t>
            </w:r>
          </w:p>
          <w:p w:rsidR="00F80137" w:rsidRPr="00F80137" w:rsidRDefault="00F80137" w:rsidP="007201E8">
            <w:pPr>
              <w:pStyle w:val="af4"/>
              <w:widowControl/>
              <w:numPr>
                <w:ilvl w:val="0"/>
                <w:numId w:val="14"/>
              </w:numPr>
              <w:wordWrap/>
              <w:autoSpaceDE/>
              <w:autoSpaceDN/>
              <w:spacing w:before="0" w:after="0" w:line="240" w:lineRule="auto"/>
              <w:ind w:leftChars="0"/>
              <w:rPr>
                <w:rFonts w:ascii="Times New Roman" w:hAnsi="Times New Roman"/>
                <w:kern w:val="0"/>
                <w:sz w:val="21"/>
                <w:szCs w:val="21"/>
                <w:lang w:val="en-GB" w:eastAsia="x-none"/>
              </w:rPr>
            </w:pPr>
            <w:r w:rsidRPr="00F80137">
              <w:rPr>
                <w:rFonts w:ascii="Times New Roman" w:hAnsi="Times New Roman"/>
                <w:kern w:val="0"/>
                <w:sz w:val="21"/>
                <w:szCs w:val="21"/>
                <w:lang w:val="en-GB" w:eastAsia="x-none"/>
              </w:rPr>
              <w:t>For NR PSFCH (if configured), at least the following alternatives are studied:</w:t>
            </w:r>
          </w:p>
          <w:p w:rsidR="00F80137" w:rsidRPr="00F80137" w:rsidRDefault="00F80137" w:rsidP="007201E8">
            <w:pPr>
              <w:pStyle w:val="af4"/>
              <w:widowControl/>
              <w:numPr>
                <w:ilvl w:val="0"/>
                <w:numId w:val="15"/>
              </w:numPr>
              <w:wordWrap/>
              <w:autoSpaceDE/>
              <w:autoSpaceDN/>
              <w:spacing w:before="0" w:after="0" w:line="240" w:lineRule="auto"/>
              <w:ind w:leftChars="0"/>
              <w:rPr>
                <w:rFonts w:ascii="Times New Roman" w:hAnsi="Times New Roman"/>
                <w:kern w:val="0"/>
                <w:sz w:val="21"/>
                <w:szCs w:val="21"/>
                <w:lang w:val="en-GB" w:eastAsia="x-none"/>
              </w:rPr>
            </w:pPr>
            <w:r w:rsidRPr="00F80137">
              <w:rPr>
                <w:rFonts w:ascii="Times New Roman" w:hAnsi="Times New Roman"/>
                <w:kern w:val="0"/>
                <w:sz w:val="21"/>
                <w:szCs w:val="21"/>
                <w:lang w:val="en-GB" w:eastAsia="x-none"/>
              </w:rPr>
              <w:t>Alt 1: Avoid PSFCH transmission in time slots that overlap with subframes used for LTE SL transmissions.</w:t>
            </w:r>
          </w:p>
          <w:p w:rsidR="00F80137" w:rsidRPr="00F80137" w:rsidRDefault="00F80137" w:rsidP="007201E8">
            <w:pPr>
              <w:pStyle w:val="af4"/>
              <w:widowControl/>
              <w:numPr>
                <w:ilvl w:val="0"/>
                <w:numId w:val="16"/>
              </w:numPr>
              <w:wordWrap/>
              <w:autoSpaceDE/>
              <w:autoSpaceDN/>
              <w:spacing w:before="0" w:after="0" w:line="240" w:lineRule="auto"/>
              <w:ind w:leftChars="0"/>
              <w:rPr>
                <w:rFonts w:ascii="Times New Roman" w:hAnsi="Times New Roman"/>
                <w:kern w:val="0"/>
                <w:sz w:val="21"/>
                <w:szCs w:val="21"/>
                <w:lang w:val="en-GB" w:eastAsia="x-none"/>
              </w:rPr>
            </w:pPr>
            <w:r w:rsidRPr="00F80137">
              <w:rPr>
                <w:rFonts w:ascii="Times New Roman" w:hAnsi="Times New Roman"/>
                <w:kern w:val="0"/>
                <w:sz w:val="21"/>
                <w:szCs w:val="21"/>
                <w:lang w:val="en-GB" w:eastAsia="x-none"/>
              </w:rPr>
              <w:t>FFS: Avoiding PSFCH transmissions can be performed by the UE transmitting PSFCH and/or the UE transmitting PSSCH.</w:t>
            </w:r>
          </w:p>
          <w:p w:rsidR="00F80137" w:rsidRPr="00F80137" w:rsidRDefault="00F80137" w:rsidP="007201E8">
            <w:pPr>
              <w:pStyle w:val="af4"/>
              <w:widowControl/>
              <w:numPr>
                <w:ilvl w:val="0"/>
                <w:numId w:val="15"/>
              </w:numPr>
              <w:wordWrap/>
              <w:autoSpaceDE/>
              <w:autoSpaceDN/>
              <w:spacing w:before="0" w:after="0" w:line="240" w:lineRule="auto"/>
              <w:ind w:leftChars="0"/>
              <w:rPr>
                <w:rFonts w:ascii="Times New Roman" w:hAnsi="Times New Roman"/>
                <w:kern w:val="0"/>
                <w:sz w:val="21"/>
                <w:szCs w:val="21"/>
                <w:lang w:val="en-GB" w:eastAsia="x-none"/>
              </w:rPr>
            </w:pPr>
            <w:r w:rsidRPr="00F80137">
              <w:rPr>
                <w:rFonts w:ascii="Times New Roman" w:hAnsi="Times New Roman"/>
                <w:kern w:val="0"/>
                <w:sz w:val="21"/>
                <w:szCs w:val="21"/>
                <w:lang w:val="en-GB" w:eastAsia="x-none"/>
              </w:rPr>
              <w:t>Alt 2: NR SL UEs use a periodically repeating set of PSFCH slots.</w:t>
            </w:r>
          </w:p>
          <w:p w:rsidR="00F80137" w:rsidRPr="00F80137" w:rsidRDefault="00F80137" w:rsidP="007201E8">
            <w:pPr>
              <w:pStyle w:val="af4"/>
              <w:widowControl/>
              <w:numPr>
                <w:ilvl w:val="0"/>
                <w:numId w:val="16"/>
              </w:numPr>
              <w:wordWrap/>
              <w:autoSpaceDE/>
              <w:autoSpaceDN/>
              <w:spacing w:before="0" w:after="0" w:line="240" w:lineRule="auto"/>
              <w:ind w:leftChars="0"/>
              <w:rPr>
                <w:rFonts w:ascii="Times New Roman" w:hAnsi="Times New Roman" w:hint="eastAsia"/>
                <w:kern w:val="0"/>
                <w:sz w:val="21"/>
                <w:szCs w:val="21"/>
                <w:lang w:val="en-GB" w:eastAsia="x-none"/>
              </w:rPr>
            </w:pPr>
            <w:r w:rsidRPr="00F80137">
              <w:rPr>
                <w:rFonts w:ascii="Times New Roman" w:hAnsi="Times New Roman"/>
                <w:kern w:val="0"/>
                <w:sz w:val="21"/>
                <w:szCs w:val="21"/>
                <w:lang w:val="en-GB" w:eastAsia="x-none"/>
              </w:rPr>
              <w:t>FFS: periodicities of the set.</w:t>
            </w:r>
          </w:p>
        </w:tc>
      </w:tr>
    </w:tbl>
    <w:p w:rsidR="00115511" w:rsidRDefault="00115511" w:rsidP="00E443BC">
      <w:pPr>
        <w:pStyle w:val="LGTdoc0"/>
        <w:spacing w:afterLines="0" w:after="0" w:line="240" w:lineRule="auto"/>
        <w:ind w:firstLine="425"/>
        <w:rPr>
          <w:rFonts w:ascii="Calibri" w:hAnsi="Calibri" w:cs="Calibri"/>
          <w:szCs w:val="22"/>
        </w:rPr>
      </w:pPr>
    </w:p>
    <w:p w:rsidR="00E443BC" w:rsidRDefault="00E443BC" w:rsidP="00E443BC">
      <w:pPr>
        <w:pStyle w:val="LGTdoc0"/>
        <w:spacing w:afterLines="0" w:after="0" w:line="240" w:lineRule="auto"/>
        <w:ind w:firstLine="425"/>
        <w:rPr>
          <w:rFonts w:ascii="Calibri" w:hAnsi="Calibri" w:cs="Calibri"/>
          <w:szCs w:val="22"/>
        </w:rPr>
      </w:pPr>
      <w:r w:rsidRPr="00E443BC">
        <w:rPr>
          <w:rFonts w:ascii="Calibri" w:hAnsi="Calibri" w:cs="Calibri"/>
          <w:szCs w:val="22"/>
        </w:rPr>
        <w:lastRenderedPageBreak/>
        <w:t xml:space="preserve">In this contribution, we </w:t>
      </w:r>
      <w:r>
        <w:rPr>
          <w:rFonts w:ascii="Calibri" w:hAnsi="Calibri" w:cs="Calibri"/>
          <w:szCs w:val="22"/>
        </w:rPr>
        <w:t xml:space="preserve">discuss issues needed to be considered </w:t>
      </w:r>
      <w:r w:rsidR="00A03256">
        <w:rPr>
          <w:rFonts w:ascii="Calibri" w:hAnsi="Calibri" w:cs="Calibri"/>
          <w:szCs w:val="22"/>
        </w:rPr>
        <w:t>in</w:t>
      </w:r>
      <w:r>
        <w:rPr>
          <w:rFonts w:ascii="Calibri" w:hAnsi="Calibri" w:cs="Calibri"/>
          <w:szCs w:val="22"/>
        </w:rPr>
        <w:t xml:space="preserve"> support</w:t>
      </w:r>
      <w:r w:rsidR="00A03256">
        <w:rPr>
          <w:rFonts w:ascii="Calibri" w:hAnsi="Calibri" w:cs="Calibri"/>
          <w:szCs w:val="22"/>
        </w:rPr>
        <w:t>ing</w:t>
      </w:r>
      <w:r>
        <w:rPr>
          <w:rFonts w:ascii="Calibri" w:hAnsi="Calibri" w:cs="Calibri"/>
          <w:szCs w:val="22"/>
        </w:rPr>
        <w:t xml:space="preserve"> the </w:t>
      </w:r>
      <w:r w:rsidRPr="00E443BC">
        <w:rPr>
          <w:rFonts w:ascii="Calibri" w:hAnsi="Calibri" w:cs="Calibri"/>
          <w:szCs w:val="22"/>
        </w:rPr>
        <w:t xml:space="preserve">co-channel coexistence for LTE </w:t>
      </w:r>
      <w:r>
        <w:rPr>
          <w:rFonts w:ascii="Calibri" w:hAnsi="Calibri" w:cs="Calibri"/>
          <w:szCs w:val="22"/>
        </w:rPr>
        <w:t>SL</w:t>
      </w:r>
      <w:r w:rsidRPr="00E443BC">
        <w:rPr>
          <w:rFonts w:ascii="Calibri" w:hAnsi="Calibri" w:cs="Calibri"/>
          <w:szCs w:val="22"/>
        </w:rPr>
        <w:t xml:space="preserve"> and NR </w:t>
      </w:r>
      <w:r>
        <w:rPr>
          <w:rFonts w:ascii="Calibri" w:hAnsi="Calibri" w:cs="Calibri"/>
          <w:szCs w:val="22"/>
        </w:rPr>
        <w:t>SL.</w:t>
      </w:r>
    </w:p>
    <w:p w:rsidR="009435D9" w:rsidRDefault="009435D9" w:rsidP="00E443BC">
      <w:pPr>
        <w:pStyle w:val="LGTdoc0"/>
        <w:spacing w:afterLines="0" w:after="0" w:line="240" w:lineRule="auto"/>
        <w:ind w:firstLine="425"/>
        <w:rPr>
          <w:rFonts w:ascii="Calibri" w:hAnsi="Calibri" w:cs="Calibri"/>
          <w:szCs w:val="22"/>
        </w:rPr>
      </w:pPr>
    </w:p>
    <w:p w:rsidR="00BC7B8E" w:rsidRPr="00E2332E" w:rsidRDefault="00BC7B8E" w:rsidP="00BC7B8E">
      <w:pPr>
        <w:pStyle w:val="LGTdoc1"/>
        <w:numPr>
          <w:ilvl w:val="0"/>
          <w:numId w:val="2"/>
        </w:numPr>
        <w:spacing w:beforeLines="0" w:before="100" w:beforeAutospacing="1" w:afterLines="50" w:after="120" w:afterAutospacing="0" w:line="264" w:lineRule="auto"/>
        <w:rPr>
          <w:szCs w:val="28"/>
          <w:lang w:val="en-US"/>
        </w:rPr>
      </w:pPr>
      <w:r>
        <w:rPr>
          <w:szCs w:val="28"/>
          <w:lang w:val="en-US"/>
        </w:rPr>
        <w:t>Discussion</w:t>
      </w:r>
    </w:p>
    <w:p w:rsidR="00955DB0" w:rsidRDefault="001D0FB6" w:rsidP="00DE1255">
      <w:pPr>
        <w:pStyle w:val="LGTdoc0"/>
        <w:spacing w:afterLines="0" w:after="0" w:line="240" w:lineRule="auto"/>
        <w:ind w:firstLine="425"/>
        <w:rPr>
          <w:rFonts w:ascii="Calibri" w:hAnsi="Calibri" w:cs="Calibri"/>
          <w:szCs w:val="22"/>
        </w:rPr>
      </w:pPr>
      <w:r>
        <w:rPr>
          <w:rFonts w:ascii="Calibri" w:hAnsi="Calibri" w:cs="Calibri" w:hint="eastAsia"/>
          <w:szCs w:val="22"/>
        </w:rPr>
        <w:t>In</w:t>
      </w:r>
      <w:r>
        <w:rPr>
          <w:rFonts w:ascii="Calibri" w:hAnsi="Calibri" w:cs="Calibri"/>
          <w:szCs w:val="22"/>
        </w:rPr>
        <w:t xml:space="preserve"> </w:t>
      </w:r>
      <w:r>
        <w:rPr>
          <w:rFonts w:ascii="Calibri" w:hAnsi="Calibri" w:cs="Calibri" w:hint="eastAsia"/>
          <w:szCs w:val="22"/>
        </w:rPr>
        <w:t>the</w:t>
      </w:r>
      <w:r>
        <w:rPr>
          <w:rFonts w:ascii="Calibri" w:hAnsi="Calibri" w:cs="Calibri"/>
          <w:szCs w:val="22"/>
        </w:rPr>
        <w:t xml:space="preserve"> </w:t>
      </w:r>
      <w:r>
        <w:rPr>
          <w:rFonts w:ascii="Calibri" w:hAnsi="Calibri" w:cs="Calibri" w:hint="eastAsia"/>
          <w:szCs w:val="22"/>
        </w:rPr>
        <w:t>case</w:t>
      </w:r>
      <w:r>
        <w:rPr>
          <w:rFonts w:ascii="Calibri" w:hAnsi="Calibri" w:cs="Calibri"/>
          <w:szCs w:val="22"/>
        </w:rPr>
        <w:t xml:space="preserve"> </w:t>
      </w:r>
      <w:r>
        <w:rPr>
          <w:rFonts w:ascii="Calibri" w:hAnsi="Calibri" w:cs="Calibri" w:hint="eastAsia"/>
          <w:szCs w:val="22"/>
        </w:rPr>
        <w:t>of</w:t>
      </w:r>
      <w:r>
        <w:rPr>
          <w:rFonts w:ascii="Calibri" w:hAnsi="Calibri" w:cs="Calibri"/>
          <w:szCs w:val="22"/>
        </w:rPr>
        <w:t xml:space="preserve"> </w:t>
      </w:r>
      <w:r>
        <w:rPr>
          <w:rFonts w:ascii="Calibri" w:hAnsi="Calibri" w:cs="Calibri" w:hint="eastAsia"/>
          <w:szCs w:val="22"/>
        </w:rPr>
        <w:t>dynamic</w:t>
      </w:r>
      <w:r>
        <w:rPr>
          <w:rFonts w:ascii="Calibri" w:hAnsi="Calibri" w:cs="Calibri"/>
          <w:szCs w:val="22"/>
        </w:rPr>
        <w:t xml:space="preserve"> </w:t>
      </w:r>
      <w:r>
        <w:rPr>
          <w:rFonts w:ascii="Calibri" w:hAnsi="Calibri" w:cs="Calibri" w:hint="eastAsia"/>
          <w:szCs w:val="22"/>
        </w:rPr>
        <w:t>resource</w:t>
      </w:r>
      <w:r>
        <w:rPr>
          <w:rFonts w:ascii="Calibri" w:hAnsi="Calibri" w:cs="Calibri"/>
          <w:szCs w:val="22"/>
        </w:rPr>
        <w:t xml:space="preserve"> </w:t>
      </w:r>
      <w:r>
        <w:rPr>
          <w:rFonts w:ascii="Calibri" w:hAnsi="Calibri" w:cs="Calibri" w:hint="eastAsia"/>
          <w:szCs w:val="22"/>
        </w:rPr>
        <w:t>pool</w:t>
      </w:r>
      <w:r>
        <w:rPr>
          <w:rFonts w:ascii="Calibri" w:hAnsi="Calibri" w:cs="Calibri"/>
          <w:szCs w:val="22"/>
        </w:rPr>
        <w:t xml:space="preserve"> </w:t>
      </w:r>
      <w:r>
        <w:rPr>
          <w:rFonts w:ascii="Calibri" w:hAnsi="Calibri" w:cs="Calibri" w:hint="eastAsia"/>
          <w:szCs w:val="22"/>
        </w:rPr>
        <w:t>sharing,</w:t>
      </w:r>
      <w:r>
        <w:rPr>
          <w:rFonts w:ascii="Calibri" w:hAnsi="Calibri" w:cs="Calibri"/>
          <w:szCs w:val="22"/>
        </w:rPr>
        <w:t xml:space="preserve"> </w:t>
      </w:r>
      <w:r>
        <w:rPr>
          <w:rFonts w:ascii="Calibri" w:hAnsi="Calibri" w:cs="Calibri" w:hint="eastAsia"/>
          <w:szCs w:val="22"/>
        </w:rPr>
        <w:t>we</w:t>
      </w:r>
      <w:r>
        <w:rPr>
          <w:rFonts w:ascii="Calibri" w:hAnsi="Calibri" w:cs="Calibri"/>
          <w:szCs w:val="22"/>
        </w:rPr>
        <w:t xml:space="preserve"> </w:t>
      </w:r>
      <w:r>
        <w:rPr>
          <w:rFonts w:ascii="Calibri" w:hAnsi="Calibri" w:cs="Calibri" w:hint="eastAsia"/>
          <w:szCs w:val="22"/>
        </w:rPr>
        <w:t>think</w:t>
      </w:r>
      <w:r>
        <w:rPr>
          <w:rFonts w:ascii="Calibri" w:hAnsi="Calibri" w:cs="Calibri"/>
          <w:szCs w:val="22"/>
        </w:rPr>
        <w:t xml:space="preserve"> </w:t>
      </w:r>
      <w:r>
        <w:rPr>
          <w:rFonts w:ascii="Calibri" w:hAnsi="Calibri" w:cs="Calibri" w:hint="eastAsia"/>
          <w:szCs w:val="22"/>
        </w:rPr>
        <w:t>that</w:t>
      </w:r>
      <w:r>
        <w:rPr>
          <w:rFonts w:ascii="Calibri" w:hAnsi="Calibri" w:cs="Calibri"/>
          <w:szCs w:val="22"/>
        </w:rPr>
        <w:t xml:space="preserve"> </w:t>
      </w:r>
      <w:r>
        <w:rPr>
          <w:rFonts w:ascii="Calibri" w:hAnsi="Calibri" w:cs="Calibri" w:hint="eastAsia"/>
          <w:szCs w:val="22"/>
        </w:rPr>
        <w:t>the</w:t>
      </w:r>
      <w:r>
        <w:rPr>
          <w:rFonts w:ascii="Calibri" w:hAnsi="Calibri" w:cs="Calibri"/>
          <w:szCs w:val="22"/>
        </w:rPr>
        <w:t xml:space="preserve"> </w:t>
      </w:r>
      <w:r>
        <w:rPr>
          <w:rFonts w:ascii="Calibri" w:hAnsi="Calibri" w:cs="Calibri" w:hint="eastAsia"/>
          <w:szCs w:val="22"/>
        </w:rPr>
        <w:t>following</w:t>
      </w:r>
      <w:r>
        <w:rPr>
          <w:rFonts w:ascii="Calibri" w:hAnsi="Calibri" w:cs="Calibri"/>
          <w:szCs w:val="22"/>
        </w:rPr>
        <w:t xml:space="preserve"> </w:t>
      </w:r>
      <w:r>
        <w:rPr>
          <w:rFonts w:ascii="Calibri" w:hAnsi="Calibri" w:cs="Calibri" w:hint="eastAsia"/>
          <w:szCs w:val="22"/>
        </w:rPr>
        <w:t xml:space="preserve">two </w:t>
      </w:r>
      <w:r w:rsidR="000022B0">
        <w:rPr>
          <w:rFonts w:ascii="Calibri" w:hAnsi="Calibri" w:cs="Calibri" w:hint="eastAsia"/>
          <w:szCs w:val="22"/>
        </w:rPr>
        <w:t>options</w:t>
      </w:r>
      <w:r w:rsidR="000022B0">
        <w:rPr>
          <w:rFonts w:ascii="Calibri" w:hAnsi="Calibri" w:cs="Calibri"/>
          <w:szCs w:val="22"/>
        </w:rPr>
        <w:t xml:space="preserve"> </w:t>
      </w:r>
      <w:r>
        <w:rPr>
          <w:rFonts w:ascii="Calibri" w:hAnsi="Calibri" w:cs="Calibri" w:hint="eastAsia"/>
          <w:szCs w:val="22"/>
        </w:rPr>
        <w:t>can</w:t>
      </w:r>
      <w:r>
        <w:rPr>
          <w:rFonts w:ascii="Calibri" w:hAnsi="Calibri" w:cs="Calibri"/>
          <w:szCs w:val="22"/>
        </w:rPr>
        <w:t xml:space="preserve"> </w:t>
      </w:r>
      <w:r>
        <w:rPr>
          <w:rFonts w:ascii="Calibri" w:hAnsi="Calibri" w:cs="Calibri" w:hint="eastAsia"/>
          <w:szCs w:val="22"/>
        </w:rPr>
        <w:t>be</w:t>
      </w:r>
      <w:r>
        <w:rPr>
          <w:rFonts w:ascii="Calibri" w:hAnsi="Calibri" w:cs="Calibri"/>
          <w:szCs w:val="22"/>
        </w:rPr>
        <w:t xml:space="preserve"> </w:t>
      </w:r>
      <w:r>
        <w:rPr>
          <w:rFonts w:ascii="Calibri" w:hAnsi="Calibri" w:cs="Calibri" w:hint="eastAsia"/>
          <w:szCs w:val="22"/>
        </w:rPr>
        <w:t>considered</w:t>
      </w:r>
      <w:r>
        <w:rPr>
          <w:rFonts w:ascii="Calibri" w:hAnsi="Calibri" w:cs="Calibri"/>
          <w:szCs w:val="22"/>
        </w:rPr>
        <w:t xml:space="preserve"> </w:t>
      </w:r>
      <w:r>
        <w:rPr>
          <w:rFonts w:ascii="Calibri" w:hAnsi="Calibri" w:cs="Calibri" w:hint="eastAsia"/>
          <w:szCs w:val="22"/>
        </w:rPr>
        <w:t>together</w:t>
      </w:r>
      <w:r>
        <w:rPr>
          <w:rFonts w:ascii="Calibri" w:hAnsi="Calibri" w:cs="Calibri"/>
          <w:szCs w:val="22"/>
        </w:rPr>
        <w:t xml:space="preserve"> </w:t>
      </w:r>
      <w:r>
        <w:rPr>
          <w:rFonts w:ascii="Calibri" w:hAnsi="Calibri" w:cs="Calibri" w:hint="eastAsia"/>
          <w:szCs w:val="22"/>
        </w:rPr>
        <w:t>as</w:t>
      </w:r>
      <w:r>
        <w:rPr>
          <w:rFonts w:ascii="Calibri" w:hAnsi="Calibri" w:cs="Calibri"/>
          <w:szCs w:val="22"/>
        </w:rPr>
        <w:t xml:space="preserve"> </w:t>
      </w:r>
      <w:r>
        <w:rPr>
          <w:rFonts w:ascii="Calibri" w:hAnsi="Calibri" w:cs="Calibri" w:hint="eastAsia"/>
          <w:szCs w:val="22"/>
        </w:rPr>
        <w:t>a</w:t>
      </w:r>
      <w:r>
        <w:rPr>
          <w:rFonts w:ascii="Calibri" w:hAnsi="Calibri" w:cs="Calibri"/>
          <w:szCs w:val="22"/>
        </w:rPr>
        <w:t xml:space="preserve"> </w:t>
      </w:r>
      <w:r>
        <w:rPr>
          <w:rFonts w:ascii="Calibri" w:hAnsi="Calibri" w:cs="Calibri" w:hint="eastAsia"/>
          <w:szCs w:val="22"/>
        </w:rPr>
        <w:t>potential</w:t>
      </w:r>
      <w:r>
        <w:rPr>
          <w:rFonts w:ascii="Calibri" w:hAnsi="Calibri" w:cs="Calibri"/>
          <w:szCs w:val="22"/>
        </w:rPr>
        <w:t xml:space="preserve"> solution </w:t>
      </w:r>
      <w:r>
        <w:rPr>
          <w:rFonts w:ascii="Calibri" w:hAnsi="Calibri" w:cs="Calibri" w:hint="eastAsia"/>
          <w:szCs w:val="22"/>
        </w:rPr>
        <w:t>to</w:t>
      </w:r>
      <w:r>
        <w:rPr>
          <w:rFonts w:ascii="Calibri" w:hAnsi="Calibri" w:cs="Calibri"/>
          <w:szCs w:val="22"/>
        </w:rPr>
        <w:t xml:space="preserve"> </w:t>
      </w:r>
      <w:r>
        <w:rPr>
          <w:rFonts w:ascii="Calibri" w:hAnsi="Calibri" w:cs="Calibri" w:hint="eastAsia"/>
          <w:szCs w:val="22"/>
        </w:rPr>
        <w:t>reduce</w:t>
      </w:r>
      <w:r>
        <w:rPr>
          <w:rFonts w:ascii="Calibri" w:hAnsi="Calibri" w:cs="Calibri"/>
          <w:szCs w:val="22"/>
        </w:rPr>
        <w:t xml:space="preserve"> </w:t>
      </w:r>
      <w:r>
        <w:rPr>
          <w:rFonts w:ascii="Calibri" w:hAnsi="Calibri" w:cs="Calibri" w:hint="eastAsia"/>
          <w:szCs w:val="22"/>
        </w:rPr>
        <w:t>the</w:t>
      </w:r>
      <w:r>
        <w:rPr>
          <w:rFonts w:ascii="Calibri" w:hAnsi="Calibri" w:cs="Calibri"/>
          <w:szCs w:val="22"/>
        </w:rPr>
        <w:t xml:space="preserve"> </w:t>
      </w:r>
      <w:r>
        <w:rPr>
          <w:rFonts w:ascii="Calibri" w:hAnsi="Calibri" w:cs="Calibri" w:hint="eastAsia"/>
          <w:szCs w:val="22"/>
        </w:rPr>
        <w:t>negative</w:t>
      </w:r>
      <w:r>
        <w:rPr>
          <w:rFonts w:ascii="Calibri" w:hAnsi="Calibri" w:cs="Calibri"/>
          <w:szCs w:val="22"/>
        </w:rPr>
        <w:t xml:space="preserve"> </w:t>
      </w:r>
      <w:r>
        <w:rPr>
          <w:rFonts w:ascii="Calibri" w:hAnsi="Calibri" w:cs="Calibri" w:hint="eastAsia"/>
          <w:szCs w:val="22"/>
        </w:rPr>
        <w:t>impact</w:t>
      </w:r>
      <w:r>
        <w:rPr>
          <w:rFonts w:ascii="Calibri" w:hAnsi="Calibri" w:cs="Calibri"/>
          <w:szCs w:val="22"/>
        </w:rPr>
        <w:t xml:space="preserve"> </w:t>
      </w:r>
      <w:r>
        <w:rPr>
          <w:rFonts w:ascii="Calibri" w:hAnsi="Calibri" w:cs="Calibri" w:hint="eastAsia"/>
          <w:szCs w:val="22"/>
        </w:rPr>
        <w:t>of</w:t>
      </w:r>
      <w:r>
        <w:rPr>
          <w:rFonts w:ascii="Calibri" w:hAnsi="Calibri" w:cs="Calibri"/>
          <w:szCs w:val="22"/>
        </w:rPr>
        <w:t xml:space="preserve"> </w:t>
      </w:r>
      <w:r>
        <w:rPr>
          <w:rFonts w:ascii="Calibri" w:hAnsi="Calibri" w:cs="Calibri" w:hint="eastAsia"/>
          <w:szCs w:val="22"/>
        </w:rPr>
        <w:t>NR</w:t>
      </w:r>
      <w:r>
        <w:rPr>
          <w:rFonts w:ascii="Calibri" w:hAnsi="Calibri" w:cs="Calibri"/>
          <w:szCs w:val="22"/>
        </w:rPr>
        <w:t xml:space="preserve"> </w:t>
      </w:r>
      <w:r>
        <w:rPr>
          <w:rFonts w:ascii="Calibri" w:hAnsi="Calibri" w:cs="Calibri" w:hint="eastAsia"/>
          <w:szCs w:val="22"/>
        </w:rPr>
        <w:t>PSFCH</w:t>
      </w:r>
      <w:r>
        <w:rPr>
          <w:rFonts w:ascii="Calibri" w:hAnsi="Calibri" w:cs="Calibri"/>
          <w:szCs w:val="22"/>
        </w:rPr>
        <w:t xml:space="preserve"> transmission </w:t>
      </w:r>
      <w:r>
        <w:rPr>
          <w:rFonts w:ascii="Calibri" w:hAnsi="Calibri" w:cs="Calibri" w:hint="eastAsia"/>
          <w:szCs w:val="22"/>
        </w:rPr>
        <w:t>on</w:t>
      </w:r>
      <w:r>
        <w:rPr>
          <w:rFonts w:ascii="Calibri" w:hAnsi="Calibri" w:cs="Calibri"/>
          <w:szCs w:val="22"/>
        </w:rPr>
        <w:t xml:space="preserve"> </w:t>
      </w:r>
      <w:r>
        <w:rPr>
          <w:rFonts w:ascii="Calibri" w:hAnsi="Calibri" w:cs="Calibri" w:hint="eastAsia"/>
          <w:szCs w:val="22"/>
        </w:rPr>
        <w:t>LTE</w:t>
      </w:r>
      <w:r>
        <w:rPr>
          <w:rFonts w:ascii="Calibri" w:hAnsi="Calibri" w:cs="Calibri"/>
          <w:szCs w:val="22"/>
        </w:rPr>
        <w:t xml:space="preserve"> </w:t>
      </w:r>
      <w:r>
        <w:rPr>
          <w:rFonts w:ascii="Calibri" w:hAnsi="Calibri" w:cs="Calibri" w:hint="eastAsia"/>
          <w:szCs w:val="22"/>
        </w:rPr>
        <w:t>SL</w:t>
      </w:r>
      <w:r>
        <w:rPr>
          <w:rFonts w:ascii="Calibri" w:hAnsi="Calibri" w:cs="Calibri"/>
          <w:szCs w:val="22"/>
        </w:rPr>
        <w:t xml:space="preserve"> </w:t>
      </w:r>
      <w:r>
        <w:rPr>
          <w:rFonts w:ascii="Calibri" w:hAnsi="Calibri" w:cs="Calibri" w:hint="eastAsia"/>
          <w:szCs w:val="22"/>
        </w:rPr>
        <w:t>operation</w:t>
      </w:r>
      <w:r w:rsidR="0088501B">
        <w:rPr>
          <w:rFonts w:ascii="Calibri" w:hAnsi="Calibri" w:cs="Calibri"/>
          <w:szCs w:val="22"/>
        </w:rPr>
        <w:t xml:space="preserve"> </w:t>
      </w:r>
      <w:r w:rsidR="0088501B">
        <w:rPr>
          <w:rFonts w:ascii="Calibri" w:hAnsi="Calibri" w:cs="Calibri" w:hint="eastAsia"/>
          <w:szCs w:val="22"/>
        </w:rPr>
        <w:t>(e.g.,</w:t>
      </w:r>
      <w:r w:rsidR="0088501B">
        <w:rPr>
          <w:rFonts w:ascii="Calibri" w:hAnsi="Calibri" w:cs="Calibri"/>
          <w:szCs w:val="22"/>
        </w:rPr>
        <w:t xml:space="preserve"> </w:t>
      </w:r>
      <w:r w:rsidR="0088501B">
        <w:rPr>
          <w:rFonts w:ascii="Calibri" w:hAnsi="Calibri" w:cs="Calibri" w:hint="eastAsia"/>
          <w:szCs w:val="22"/>
        </w:rPr>
        <w:t>AGC</w:t>
      </w:r>
      <w:r w:rsidR="0088501B">
        <w:rPr>
          <w:rFonts w:ascii="Calibri" w:hAnsi="Calibri" w:cs="Calibri"/>
          <w:szCs w:val="22"/>
        </w:rPr>
        <w:t xml:space="preserve"> problem</w:t>
      </w:r>
      <w:r w:rsidR="0088501B">
        <w:rPr>
          <w:rFonts w:ascii="Calibri" w:hAnsi="Calibri" w:cs="Calibri" w:hint="eastAsia"/>
          <w:szCs w:val="22"/>
        </w:rPr>
        <w:t>)</w:t>
      </w:r>
      <w:r>
        <w:rPr>
          <w:rFonts w:ascii="Calibri" w:hAnsi="Calibri" w:cs="Calibri" w:hint="eastAsia"/>
          <w:szCs w:val="22"/>
        </w:rPr>
        <w:t>.</w:t>
      </w:r>
      <w:r w:rsidR="00CB194D">
        <w:rPr>
          <w:rFonts w:ascii="Calibri" w:hAnsi="Calibri" w:cs="Calibri"/>
          <w:szCs w:val="22"/>
        </w:rPr>
        <w:t xml:space="preserve"> </w:t>
      </w:r>
      <w:r w:rsidR="00CB194D">
        <w:rPr>
          <w:rFonts w:ascii="Calibri" w:hAnsi="Calibri" w:cs="Calibri" w:hint="eastAsia"/>
          <w:szCs w:val="22"/>
        </w:rPr>
        <w:t>In</w:t>
      </w:r>
      <w:r w:rsidR="00CB194D">
        <w:rPr>
          <w:rFonts w:ascii="Calibri" w:hAnsi="Calibri" w:cs="Calibri"/>
          <w:szCs w:val="22"/>
        </w:rPr>
        <w:t xml:space="preserve"> </w:t>
      </w:r>
      <w:r w:rsidR="00CB194D">
        <w:rPr>
          <w:rFonts w:ascii="Calibri" w:hAnsi="Calibri" w:cs="Calibri" w:hint="eastAsia"/>
          <w:szCs w:val="22"/>
        </w:rPr>
        <w:t>other</w:t>
      </w:r>
      <w:r w:rsidR="00CB194D">
        <w:rPr>
          <w:rFonts w:ascii="Calibri" w:hAnsi="Calibri" w:cs="Calibri"/>
          <w:szCs w:val="22"/>
        </w:rPr>
        <w:t xml:space="preserve"> </w:t>
      </w:r>
      <w:r w:rsidR="00CB194D">
        <w:rPr>
          <w:rFonts w:ascii="Calibri" w:hAnsi="Calibri" w:cs="Calibri" w:hint="eastAsia"/>
          <w:szCs w:val="22"/>
        </w:rPr>
        <w:t>words,</w:t>
      </w:r>
      <w:r w:rsidR="00CB194D">
        <w:rPr>
          <w:rFonts w:ascii="Calibri" w:hAnsi="Calibri" w:cs="Calibri"/>
          <w:szCs w:val="22"/>
        </w:rPr>
        <w:t xml:space="preserve"> </w:t>
      </w:r>
      <w:r w:rsidR="00BD11DC">
        <w:rPr>
          <w:rFonts w:ascii="Calibri" w:hAnsi="Calibri" w:cs="Calibri" w:hint="eastAsia"/>
          <w:szCs w:val="22"/>
        </w:rPr>
        <w:t>by</w:t>
      </w:r>
      <w:r w:rsidR="00BD11DC">
        <w:rPr>
          <w:rFonts w:ascii="Calibri" w:hAnsi="Calibri" w:cs="Calibri"/>
          <w:szCs w:val="22"/>
        </w:rPr>
        <w:t xml:space="preserve"> combining </w:t>
      </w:r>
      <w:r w:rsidR="00BD11DC">
        <w:rPr>
          <w:rFonts w:ascii="Calibri" w:hAnsi="Calibri" w:cs="Calibri" w:hint="eastAsia"/>
          <w:szCs w:val="22"/>
        </w:rPr>
        <w:t>these</w:t>
      </w:r>
      <w:r w:rsidR="00BD11DC">
        <w:rPr>
          <w:rFonts w:ascii="Calibri" w:hAnsi="Calibri" w:cs="Calibri"/>
          <w:szCs w:val="22"/>
        </w:rPr>
        <w:t xml:space="preserve"> </w:t>
      </w:r>
      <w:r w:rsidR="00BD11DC">
        <w:rPr>
          <w:rFonts w:ascii="Calibri" w:hAnsi="Calibri" w:cs="Calibri" w:hint="eastAsia"/>
          <w:szCs w:val="22"/>
        </w:rPr>
        <w:t>two</w:t>
      </w:r>
      <w:r w:rsidR="00BD11DC">
        <w:rPr>
          <w:rFonts w:ascii="Calibri" w:hAnsi="Calibri" w:cs="Calibri"/>
          <w:szCs w:val="22"/>
        </w:rPr>
        <w:t xml:space="preserve"> </w:t>
      </w:r>
      <w:r w:rsidR="00BD11DC">
        <w:rPr>
          <w:rFonts w:ascii="Calibri" w:hAnsi="Calibri" w:cs="Calibri" w:hint="eastAsia"/>
          <w:szCs w:val="22"/>
        </w:rPr>
        <w:t>options,</w:t>
      </w:r>
      <w:r w:rsidR="00BD11DC">
        <w:rPr>
          <w:rFonts w:ascii="Calibri" w:hAnsi="Calibri" w:cs="Calibri"/>
          <w:szCs w:val="22"/>
        </w:rPr>
        <w:t xml:space="preserve"> </w:t>
      </w:r>
      <w:r w:rsidR="00BD11DC">
        <w:rPr>
          <w:rFonts w:ascii="Calibri" w:hAnsi="Calibri" w:cs="Calibri" w:hint="eastAsia"/>
          <w:szCs w:val="22"/>
        </w:rPr>
        <w:t>it</w:t>
      </w:r>
      <w:r w:rsidR="00BD11DC">
        <w:rPr>
          <w:rFonts w:ascii="Calibri" w:hAnsi="Calibri" w:cs="Calibri"/>
          <w:szCs w:val="22"/>
        </w:rPr>
        <w:t xml:space="preserve"> </w:t>
      </w:r>
      <w:r w:rsidR="00BD11DC">
        <w:rPr>
          <w:rFonts w:ascii="Calibri" w:hAnsi="Calibri" w:cs="Calibri" w:hint="eastAsia"/>
          <w:szCs w:val="22"/>
        </w:rPr>
        <w:t>would</w:t>
      </w:r>
      <w:r w:rsidR="00BD11DC">
        <w:rPr>
          <w:rFonts w:ascii="Calibri" w:hAnsi="Calibri" w:cs="Calibri"/>
          <w:szCs w:val="22"/>
        </w:rPr>
        <w:t xml:space="preserve"> </w:t>
      </w:r>
      <w:r w:rsidR="00BD11DC">
        <w:rPr>
          <w:rFonts w:ascii="Calibri" w:hAnsi="Calibri" w:cs="Calibri" w:hint="eastAsia"/>
          <w:szCs w:val="22"/>
        </w:rPr>
        <w:t>be</w:t>
      </w:r>
      <w:r w:rsidR="00BD11DC">
        <w:rPr>
          <w:rFonts w:ascii="Calibri" w:hAnsi="Calibri" w:cs="Calibri"/>
          <w:szCs w:val="22"/>
        </w:rPr>
        <w:t xml:space="preserve"> </w:t>
      </w:r>
      <w:r w:rsidR="00BD11DC">
        <w:rPr>
          <w:rFonts w:ascii="Calibri" w:hAnsi="Calibri" w:cs="Calibri" w:hint="eastAsia"/>
          <w:szCs w:val="22"/>
        </w:rPr>
        <w:t>possible</w:t>
      </w:r>
      <w:r w:rsidR="00BD11DC">
        <w:rPr>
          <w:rFonts w:ascii="Calibri" w:hAnsi="Calibri" w:cs="Calibri"/>
          <w:szCs w:val="22"/>
        </w:rPr>
        <w:t xml:space="preserve"> </w:t>
      </w:r>
      <w:r w:rsidR="00BD11DC">
        <w:rPr>
          <w:rFonts w:ascii="Calibri" w:hAnsi="Calibri" w:cs="Calibri" w:hint="eastAsia"/>
          <w:szCs w:val="22"/>
        </w:rPr>
        <w:t>to</w:t>
      </w:r>
      <w:r w:rsidR="00BD11DC">
        <w:rPr>
          <w:rFonts w:ascii="Calibri" w:hAnsi="Calibri" w:cs="Calibri"/>
          <w:szCs w:val="22"/>
        </w:rPr>
        <w:t xml:space="preserve"> </w:t>
      </w:r>
      <w:r w:rsidR="00BD11DC">
        <w:rPr>
          <w:rFonts w:ascii="Calibri" w:hAnsi="Calibri" w:cs="Calibri" w:hint="eastAsia"/>
          <w:szCs w:val="22"/>
        </w:rPr>
        <w:t>reduce</w:t>
      </w:r>
      <w:r w:rsidR="00BD11DC">
        <w:rPr>
          <w:rFonts w:ascii="Calibri" w:hAnsi="Calibri" w:cs="Calibri"/>
          <w:szCs w:val="22"/>
        </w:rPr>
        <w:t xml:space="preserve"> </w:t>
      </w:r>
      <w:r w:rsidR="00BD11DC">
        <w:rPr>
          <w:rFonts w:ascii="Calibri" w:hAnsi="Calibri" w:cs="Calibri" w:hint="eastAsia"/>
          <w:szCs w:val="22"/>
        </w:rPr>
        <w:t>the</w:t>
      </w:r>
      <w:r w:rsidR="00BD11DC">
        <w:rPr>
          <w:rFonts w:ascii="Calibri" w:hAnsi="Calibri" w:cs="Calibri"/>
          <w:szCs w:val="22"/>
        </w:rPr>
        <w:t xml:space="preserve"> </w:t>
      </w:r>
      <w:r w:rsidR="00BD11DC">
        <w:rPr>
          <w:rFonts w:ascii="Calibri" w:hAnsi="Calibri" w:cs="Calibri" w:hint="eastAsia"/>
          <w:szCs w:val="22"/>
        </w:rPr>
        <w:t>probability</w:t>
      </w:r>
      <w:r w:rsidR="00BD11DC">
        <w:rPr>
          <w:rFonts w:ascii="Calibri" w:hAnsi="Calibri" w:cs="Calibri"/>
          <w:szCs w:val="22"/>
        </w:rPr>
        <w:t xml:space="preserve"> </w:t>
      </w:r>
      <w:r w:rsidR="00BD11DC">
        <w:rPr>
          <w:rFonts w:ascii="Calibri" w:hAnsi="Calibri" w:cs="Calibri" w:hint="eastAsia"/>
          <w:szCs w:val="22"/>
        </w:rPr>
        <w:t>that</w:t>
      </w:r>
      <w:r w:rsidR="00BD11DC">
        <w:rPr>
          <w:rFonts w:ascii="Calibri" w:hAnsi="Calibri" w:cs="Calibri"/>
          <w:szCs w:val="22"/>
        </w:rPr>
        <w:t xml:space="preserve"> </w:t>
      </w:r>
      <w:r w:rsidR="00BD11DC">
        <w:rPr>
          <w:rFonts w:ascii="Calibri" w:hAnsi="Calibri" w:cs="Calibri" w:hint="eastAsia"/>
          <w:szCs w:val="22"/>
        </w:rPr>
        <w:t>the</w:t>
      </w:r>
      <w:r w:rsidR="00BD11DC">
        <w:rPr>
          <w:rFonts w:ascii="Calibri" w:hAnsi="Calibri" w:cs="Calibri"/>
          <w:szCs w:val="22"/>
        </w:rPr>
        <w:t xml:space="preserve"> </w:t>
      </w:r>
      <w:r w:rsidR="00BD11DC">
        <w:rPr>
          <w:rFonts w:ascii="Calibri" w:hAnsi="Calibri" w:cs="Calibri" w:hint="eastAsia"/>
          <w:szCs w:val="22"/>
        </w:rPr>
        <w:t>PSFCH</w:t>
      </w:r>
      <w:r w:rsidR="00BD11DC">
        <w:rPr>
          <w:rFonts w:ascii="Calibri" w:hAnsi="Calibri" w:cs="Calibri"/>
          <w:szCs w:val="22"/>
        </w:rPr>
        <w:t xml:space="preserve"> </w:t>
      </w:r>
      <w:r w:rsidR="00BD11DC">
        <w:rPr>
          <w:rFonts w:ascii="Calibri" w:hAnsi="Calibri" w:cs="Calibri" w:hint="eastAsia"/>
          <w:szCs w:val="22"/>
        </w:rPr>
        <w:t>transmission</w:t>
      </w:r>
      <w:r w:rsidR="00BD11DC">
        <w:rPr>
          <w:rFonts w:ascii="Calibri" w:hAnsi="Calibri" w:cs="Calibri"/>
          <w:szCs w:val="22"/>
        </w:rPr>
        <w:t xml:space="preserve"> </w:t>
      </w:r>
      <w:r w:rsidR="00BD11DC">
        <w:rPr>
          <w:rFonts w:ascii="Calibri" w:hAnsi="Calibri" w:cs="Calibri" w:hint="eastAsia"/>
          <w:szCs w:val="22"/>
        </w:rPr>
        <w:t>overlapping</w:t>
      </w:r>
      <w:r w:rsidR="00BD11DC">
        <w:rPr>
          <w:rFonts w:ascii="Calibri" w:hAnsi="Calibri" w:cs="Calibri"/>
          <w:szCs w:val="22"/>
        </w:rPr>
        <w:t xml:space="preserve"> </w:t>
      </w:r>
      <w:r w:rsidR="00647A2D">
        <w:rPr>
          <w:rFonts w:ascii="Calibri" w:hAnsi="Calibri" w:cs="Calibri" w:hint="eastAsia"/>
          <w:szCs w:val="22"/>
        </w:rPr>
        <w:t>with</w:t>
      </w:r>
      <w:r w:rsidR="00647A2D">
        <w:rPr>
          <w:rFonts w:ascii="Calibri" w:hAnsi="Calibri" w:cs="Calibri"/>
          <w:szCs w:val="22"/>
        </w:rPr>
        <w:t xml:space="preserve"> </w:t>
      </w:r>
      <w:r w:rsidR="00647A2D">
        <w:rPr>
          <w:rFonts w:ascii="Calibri" w:hAnsi="Calibri" w:cs="Calibri" w:hint="eastAsia"/>
          <w:szCs w:val="22"/>
        </w:rPr>
        <w:t>LTE</w:t>
      </w:r>
      <w:r w:rsidR="00647A2D">
        <w:rPr>
          <w:rFonts w:ascii="Calibri" w:hAnsi="Calibri" w:cs="Calibri"/>
          <w:szCs w:val="22"/>
        </w:rPr>
        <w:t xml:space="preserve"> </w:t>
      </w:r>
      <w:r w:rsidR="00647A2D">
        <w:rPr>
          <w:rFonts w:ascii="Calibri" w:hAnsi="Calibri" w:cs="Calibri" w:hint="eastAsia"/>
          <w:szCs w:val="22"/>
        </w:rPr>
        <w:t>SL</w:t>
      </w:r>
      <w:r w:rsidR="00647A2D">
        <w:rPr>
          <w:rFonts w:ascii="Calibri" w:hAnsi="Calibri" w:cs="Calibri"/>
          <w:szCs w:val="22"/>
        </w:rPr>
        <w:t xml:space="preserve"> transmission </w:t>
      </w:r>
      <w:r w:rsidR="00647A2D">
        <w:rPr>
          <w:rFonts w:ascii="Calibri" w:hAnsi="Calibri" w:cs="Calibri" w:hint="eastAsia"/>
          <w:szCs w:val="22"/>
        </w:rPr>
        <w:t>is</w:t>
      </w:r>
      <w:r w:rsidR="00647A2D">
        <w:rPr>
          <w:rFonts w:ascii="Calibri" w:hAnsi="Calibri" w:cs="Calibri"/>
          <w:szCs w:val="22"/>
        </w:rPr>
        <w:t xml:space="preserve"> </w:t>
      </w:r>
      <w:r w:rsidR="00647A2D">
        <w:rPr>
          <w:rFonts w:ascii="Calibri" w:hAnsi="Calibri" w:cs="Calibri" w:hint="eastAsia"/>
          <w:szCs w:val="22"/>
        </w:rPr>
        <w:t>omitted,</w:t>
      </w:r>
      <w:r w:rsidR="00647A2D">
        <w:rPr>
          <w:rFonts w:ascii="Calibri" w:hAnsi="Calibri" w:cs="Calibri"/>
          <w:szCs w:val="22"/>
        </w:rPr>
        <w:t xml:space="preserve"> </w:t>
      </w:r>
      <w:r w:rsidR="00647A2D">
        <w:rPr>
          <w:rFonts w:ascii="Calibri" w:hAnsi="Calibri" w:cs="Calibri" w:hint="eastAsia"/>
          <w:szCs w:val="22"/>
        </w:rPr>
        <w:t>which</w:t>
      </w:r>
      <w:r w:rsidR="00647A2D">
        <w:rPr>
          <w:rFonts w:ascii="Calibri" w:hAnsi="Calibri" w:cs="Calibri"/>
          <w:szCs w:val="22"/>
        </w:rPr>
        <w:t xml:space="preserve"> </w:t>
      </w:r>
      <w:r w:rsidR="00647A2D">
        <w:rPr>
          <w:rFonts w:ascii="Calibri" w:hAnsi="Calibri" w:cs="Calibri" w:hint="eastAsia"/>
          <w:szCs w:val="22"/>
        </w:rPr>
        <w:t>can</w:t>
      </w:r>
      <w:r w:rsidR="00647A2D">
        <w:rPr>
          <w:rFonts w:ascii="Calibri" w:hAnsi="Calibri" w:cs="Calibri"/>
          <w:szCs w:val="22"/>
        </w:rPr>
        <w:t xml:space="preserve"> </w:t>
      </w:r>
      <w:r w:rsidR="00647A2D">
        <w:rPr>
          <w:rFonts w:ascii="Calibri" w:hAnsi="Calibri" w:cs="Calibri" w:hint="eastAsia"/>
          <w:szCs w:val="22"/>
        </w:rPr>
        <w:t>also</w:t>
      </w:r>
      <w:r w:rsidR="00647A2D">
        <w:rPr>
          <w:rFonts w:ascii="Calibri" w:hAnsi="Calibri" w:cs="Calibri"/>
          <w:szCs w:val="22"/>
        </w:rPr>
        <w:t xml:space="preserve"> guarantee </w:t>
      </w:r>
      <w:r w:rsidR="00647A2D">
        <w:rPr>
          <w:rFonts w:ascii="Calibri" w:hAnsi="Calibri" w:cs="Calibri" w:hint="eastAsia"/>
          <w:szCs w:val="22"/>
        </w:rPr>
        <w:t>the</w:t>
      </w:r>
      <w:r w:rsidR="00647A2D">
        <w:rPr>
          <w:rFonts w:ascii="Calibri" w:hAnsi="Calibri" w:cs="Calibri"/>
          <w:szCs w:val="22"/>
        </w:rPr>
        <w:t xml:space="preserve"> </w:t>
      </w:r>
      <w:r w:rsidR="00647A2D">
        <w:rPr>
          <w:rFonts w:ascii="Calibri" w:hAnsi="Calibri" w:cs="Calibri" w:hint="eastAsia"/>
          <w:szCs w:val="22"/>
        </w:rPr>
        <w:t>performance</w:t>
      </w:r>
      <w:r w:rsidR="00647A2D">
        <w:rPr>
          <w:rFonts w:ascii="Calibri" w:hAnsi="Calibri" w:cs="Calibri"/>
          <w:szCs w:val="22"/>
        </w:rPr>
        <w:t xml:space="preserve"> </w:t>
      </w:r>
      <w:r w:rsidR="00647A2D">
        <w:rPr>
          <w:rFonts w:ascii="Calibri" w:hAnsi="Calibri" w:cs="Calibri" w:hint="eastAsia"/>
          <w:szCs w:val="22"/>
        </w:rPr>
        <w:t>of</w:t>
      </w:r>
      <w:r w:rsidR="00647A2D">
        <w:rPr>
          <w:rFonts w:ascii="Calibri" w:hAnsi="Calibri" w:cs="Calibri"/>
          <w:szCs w:val="22"/>
        </w:rPr>
        <w:t xml:space="preserve"> </w:t>
      </w:r>
      <w:r w:rsidR="00647A2D">
        <w:rPr>
          <w:rFonts w:ascii="Calibri" w:hAnsi="Calibri" w:cs="Calibri" w:hint="eastAsia"/>
          <w:szCs w:val="22"/>
        </w:rPr>
        <w:t>NR</w:t>
      </w:r>
      <w:r w:rsidR="00647A2D">
        <w:rPr>
          <w:rFonts w:ascii="Calibri" w:hAnsi="Calibri" w:cs="Calibri"/>
          <w:szCs w:val="22"/>
        </w:rPr>
        <w:t xml:space="preserve"> </w:t>
      </w:r>
      <w:r w:rsidR="00647A2D">
        <w:rPr>
          <w:rFonts w:ascii="Calibri" w:hAnsi="Calibri" w:cs="Calibri" w:hint="eastAsia"/>
          <w:szCs w:val="22"/>
        </w:rPr>
        <w:t>SL</w:t>
      </w:r>
      <w:r w:rsidR="00647A2D">
        <w:rPr>
          <w:rFonts w:ascii="Calibri" w:hAnsi="Calibri" w:cs="Calibri"/>
          <w:szCs w:val="22"/>
        </w:rPr>
        <w:t xml:space="preserve"> </w:t>
      </w:r>
      <w:r w:rsidR="00647A2D">
        <w:rPr>
          <w:rFonts w:ascii="Calibri" w:hAnsi="Calibri" w:cs="Calibri" w:hint="eastAsia"/>
          <w:szCs w:val="22"/>
        </w:rPr>
        <w:t>operation.</w:t>
      </w:r>
    </w:p>
    <w:p w:rsidR="001D0FB6" w:rsidRDefault="001D0FB6" w:rsidP="00DE1255">
      <w:pPr>
        <w:pStyle w:val="LGTdoc0"/>
        <w:spacing w:afterLines="0" w:after="0" w:line="240" w:lineRule="auto"/>
        <w:ind w:firstLine="425"/>
        <w:rPr>
          <w:rFonts w:ascii="Calibri" w:hAnsi="Calibri" w:cs="Calibri"/>
          <w:szCs w:val="22"/>
        </w:rPr>
      </w:pPr>
    </w:p>
    <w:p w:rsidR="001D0FB6" w:rsidRDefault="000022B0" w:rsidP="007201E8">
      <w:pPr>
        <w:pStyle w:val="LGTdoc0"/>
        <w:numPr>
          <w:ilvl w:val="0"/>
          <w:numId w:val="11"/>
        </w:numPr>
        <w:spacing w:afterLines="0" w:after="0" w:line="240" w:lineRule="auto"/>
        <w:rPr>
          <w:rFonts w:ascii="Calibri" w:hAnsi="Calibri" w:cs="Calibri"/>
          <w:szCs w:val="22"/>
        </w:rPr>
      </w:pPr>
      <w:r>
        <w:rPr>
          <w:rFonts w:ascii="Calibri" w:hAnsi="Calibri" w:cs="Calibri" w:hint="eastAsia"/>
          <w:szCs w:val="22"/>
        </w:rPr>
        <w:t>Option</w:t>
      </w:r>
      <w:r>
        <w:rPr>
          <w:rFonts w:ascii="Calibri" w:hAnsi="Calibri" w:cs="Calibri"/>
          <w:szCs w:val="22"/>
        </w:rPr>
        <w:t xml:space="preserve"> </w:t>
      </w:r>
      <w:r>
        <w:rPr>
          <w:rFonts w:ascii="Calibri" w:hAnsi="Calibri" w:cs="Calibri" w:hint="eastAsia"/>
          <w:szCs w:val="22"/>
        </w:rPr>
        <w:t>1:</w:t>
      </w:r>
      <w:r>
        <w:rPr>
          <w:rFonts w:ascii="Calibri" w:hAnsi="Calibri" w:cs="Calibri"/>
          <w:szCs w:val="22"/>
        </w:rPr>
        <w:t xml:space="preserve"> </w:t>
      </w:r>
      <w:r w:rsidR="00F13EB4">
        <w:rPr>
          <w:rFonts w:ascii="Calibri" w:hAnsi="Calibri" w:cs="Calibri" w:hint="eastAsia"/>
          <w:szCs w:val="22"/>
        </w:rPr>
        <w:t>On</w:t>
      </w:r>
      <w:r w:rsidR="00F13EB4">
        <w:rPr>
          <w:rFonts w:ascii="Calibri" w:hAnsi="Calibri" w:cs="Calibri"/>
          <w:szCs w:val="22"/>
        </w:rPr>
        <w:t xml:space="preserve"> </w:t>
      </w:r>
      <w:r w:rsidR="00CB194D">
        <w:rPr>
          <w:rFonts w:ascii="Calibri" w:hAnsi="Calibri" w:cs="Calibri" w:hint="eastAsia"/>
          <w:szCs w:val="22"/>
        </w:rPr>
        <w:t>a</w:t>
      </w:r>
      <w:r w:rsidR="00CB194D">
        <w:rPr>
          <w:rFonts w:ascii="Calibri" w:hAnsi="Calibri" w:cs="Calibri"/>
          <w:szCs w:val="22"/>
        </w:rPr>
        <w:t xml:space="preserve"> </w:t>
      </w:r>
      <w:r w:rsidR="00F13EB4">
        <w:rPr>
          <w:rFonts w:ascii="Calibri" w:hAnsi="Calibri" w:cs="Calibri" w:hint="eastAsia"/>
          <w:szCs w:val="22"/>
        </w:rPr>
        <w:t>PSFCH</w:t>
      </w:r>
      <w:r w:rsidR="00F13EB4">
        <w:rPr>
          <w:rFonts w:ascii="Calibri" w:hAnsi="Calibri" w:cs="Calibri"/>
          <w:szCs w:val="22"/>
        </w:rPr>
        <w:t xml:space="preserve"> </w:t>
      </w:r>
      <w:r w:rsidR="00F13EB4">
        <w:rPr>
          <w:rFonts w:ascii="Calibri" w:hAnsi="Calibri" w:cs="Calibri" w:hint="eastAsia"/>
          <w:szCs w:val="22"/>
        </w:rPr>
        <w:t>resource</w:t>
      </w:r>
      <w:r w:rsidR="00F13EB4">
        <w:rPr>
          <w:rFonts w:ascii="Calibri" w:hAnsi="Calibri" w:cs="Calibri"/>
          <w:szCs w:val="22"/>
        </w:rPr>
        <w:t xml:space="preserve"> </w:t>
      </w:r>
      <w:r w:rsidR="00F13EB4">
        <w:rPr>
          <w:rFonts w:ascii="Calibri" w:hAnsi="Calibri" w:cs="Calibri" w:hint="eastAsia"/>
          <w:szCs w:val="22"/>
        </w:rPr>
        <w:t>overlapping</w:t>
      </w:r>
      <w:r w:rsidR="00F13EB4">
        <w:rPr>
          <w:rFonts w:ascii="Calibri" w:hAnsi="Calibri" w:cs="Calibri"/>
          <w:szCs w:val="22"/>
        </w:rPr>
        <w:t xml:space="preserve"> </w:t>
      </w:r>
      <w:r w:rsidR="00F13EB4">
        <w:rPr>
          <w:rFonts w:ascii="Calibri" w:hAnsi="Calibri" w:cs="Calibri" w:hint="eastAsia"/>
          <w:szCs w:val="22"/>
        </w:rPr>
        <w:t>with</w:t>
      </w:r>
      <w:r w:rsidR="00F13EB4">
        <w:rPr>
          <w:rFonts w:ascii="Calibri" w:hAnsi="Calibri" w:cs="Calibri"/>
          <w:szCs w:val="22"/>
        </w:rPr>
        <w:t xml:space="preserve"> </w:t>
      </w:r>
      <w:r w:rsidR="00F13EB4">
        <w:rPr>
          <w:rFonts w:ascii="Calibri" w:hAnsi="Calibri" w:cs="Calibri" w:hint="eastAsia"/>
          <w:szCs w:val="22"/>
        </w:rPr>
        <w:t>LTE</w:t>
      </w:r>
      <w:r w:rsidR="00F13EB4">
        <w:rPr>
          <w:rFonts w:ascii="Calibri" w:hAnsi="Calibri" w:cs="Calibri"/>
          <w:szCs w:val="22"/>
        </w:rPr>
        <w:t xml:space="preserve"> </w:t>
      </w:r>
      <w:r w:rsidR="00F13EB4">
        <w:rPr>
          <w:rFonts w:ascii="Calibri" w:hAnsi="Calibri" w:cs="Calibri" w:hint="eastAsia"/>
          <w:szCs w:val="22"/>
        </w:rPr>
        <w:t>SL</w:t>
      </w:r>
      <w:r w:rsidR="00F13EB4">
        <w:rPr>
          <w:rFonts w:ascii="Calibri" w:hAnsi="Calibri" w:cs="Calibri"/>
          <w:szCs w:val="22"/>
        </w:rPr>
        <w:t xml:space="preserve"> transmission</w:t>
      </w:r>
      <w:r w:rsidR="00F13EB4">
        <w:rPr>
          <w:rFonts w:ascii="Calibri" w:hAnsi="Calibri" w:cs="Calibri" w:hint="eastAsia"/>
          <w:szCs w:val="22"/>
        </w:rPr>
        <w:t>,</w:t>
      </w:r>
      <w:r w:rsidR="00F13EB4">
        <w:rPr>
          <w:rFonts w:ascii="Calibri" w:hAnsi="Calibri" w:cs="Calibri"/>
          <w:szCs w:val="22"/>
        </w:rPr>
        <w:t xml:space="preserve"> </w:t>
      </w:r>
      <w:r w:rsidR="00F13EB4">
        <w:rPr>
          <w:rFonts w:ascii="Calibri" w:hAnsi="Calibri" w:cs="Calibri" w:hint="eastAsia"/>
          <w:szCs w:val="22"/>
        </w:rPr>
        <w:t>the</w:t>
      </w:r>
      <w:r w:rsidR="00F13EB4">
        <w:rPr>
          <w:rFonts w:ascii="Calibri" w:hAnsi="Calibri" w:cs="Calibri"/>
          <w:szCs w:val="22"/>
        </w:rPr>
        <w:t xml:space="preserve"> corresponding </w:t>
      </w:r>
      <w:r w:rsidR="00F13EB4">
        <w:rPr>
          <w:rFonts w:ascii="Calibri" w:hAnsi="Calibri" w:cs="Calibri" w:hint="eastAsia"/>
          <w:szCs w:val="22"/>
        </w:rPr>
        <w:t>PSFCH</w:t>
      </w:r>
      <w:r w:rsidR="00F13EB4">
        <w:rPr>
          <w:rFonts w:ascii="Calibri" w:hAnsi="Calibri" w:cs="Calibri"/>
          <w:szCs w:val="22"/>
        </w:rPr>
        <w:t xml:space="preserve"> </w:t>
      </w:r>
      <w:r w:rsidR="00F13EB4">
        <w:rPr>
          <w:rFonts w:ascii="Calibri" w:hAnsi="Calibri" w:cs="Calibri" w:hint="eastAsia"/>
          <w:szCs w:val="22"/>
        </w:rPr>
        <w:t>transmission</w:t>
      </w:r>
      <w:r w:rsidR="00F13EB4">
        <w:rPr>
          <w:rFonts w:ascii="Calibri" w:hAnsi="Calibri" w:cs="Calibri"/>
          <w:szCs w:val="22"/>
        </w:rPr>
        <w:t xml:space="preserve"> </w:t>
      </w:r>
      <w:r w:rsidR="00F13EB4">
        <w:rPr>
          <w:rFonts w:ascii="Calibri" w:hAnsi="Calibri" w:cs="Calibri" w:hint="eastAsia"/>
          <w:szCs w:val="22"/>
        </w:rPr>
        <w:t>is</w:t>
      </w:r>
      <w:r w:rsidR="00F13EB4">
        <w:rPr>
          <w:rFonts w:ascii="Calibri" w:hAnsi="Calibri" w:cs="Calibri"/>
          <w:szCs w:val="22"/>
        </w:rPr>
        <w:t xml:space="preserve"> </w:t>
      </w:r>
      <w:r w:rsidR="00F13EB4">
        <w:rPr>
          <w:rFonts w:ascii="Calibri" w:hAnsi="Calibri" w:cs="Calibri" w:hint="eastAsia"/>
          <w:szCs w:val="22"/>
        </w:rPr>
        <w:t>omitted</w:t>
      </w:r>
      <w:r w:rsidR="00CB194D">
        <w:rPr>
          <w:rFonts w:ascii="Calibri" w:hAnsi="Calibri" w:cs="Calibri" w:hint="eastAsia"/>
          <w:szCs w:val="22"/>
        </w:rPr>
        <w:t>.</w:t>
      </w:r>
    </w:p>
    <w:p w:rsidR="00CB194D" w:rsidRDefault="000022B0" w:rsidP="007201E8">
      <w:pPr>
        <w:pStyle w:val="LGTdoc0"/>
        <w:numPr>
          <w:ilvl w:val="0"/>
          <w:numId w:val="11"/>
        </w:numPr>
        <w:spacing w:afterLines="0" w:after="0" w:line="240" w:lineRule="auto"/>
        <w:rPr>
          <w:rFonts w:ascii="Calibri" w:hAnsi="Calibri" w:cs="Calibri"/>
          <w:szCs w:val="22"/>
        </w:rPr>
      </w:pPr>
      <w:r>
        <w:rPr>
          <w:rFonts w:ascii="Calibri" w:hAnsi="Calibri" w:cs="Calibri" w:hint="eastAsia"/>
          <w:szCs w:val="22"/>
        </w:rPr>
        <w:t>Option</w:t>
      </w:r>
      <w:r>
        <w:rPr>
          <w:rFonts w:ascii="Calibri" w:hAnsi="Calibri" w:cs="Calibri"/>
          <w:szCs w:val="22"/>
        </w:rPr>
        <w:t xml:space="preserve"> </w:t>
      </w:r>
      <w:r>
        <w:rPr>
          <w:rFonts w:ascii="Calibri" w:hAnsi="Calibri" w:cs="Calibri" w:hint="eastAsia"/>
          <w:szCs w:val="22"/>
        </w:rPr>
        <w:t>2:</w:t>
      </w:r>
      <w:r w:rsidR="00F13EB4">
        <w:rPr>
          <w:rFonts w:ascii="Calibri" w:hAnsi="Calibri" w:cs="Calibri"/>
          <w:szCs w:val="22"/>
        </w:rPr>
        <w:t xml:space="preserve"> </w:t>
      </w:r>
      <w:r w:rsidR="00CB194D">
        <w:rPr>
          <w:rFonts w:ascii="Calibri" w:hAnsi="Calibri" w:cs="Calibri" w:hint="eastAsia"/>
          <w:szCs w:val="22"/>
        </w:rPr>
        <w:t>A</w:t>
      </w:r>
      <w:r w:rsidR="00CB194D">
        <w:rPr>
          <w:rFonts w:ascii="Calibri" w:hAnsi="Calibri" w:cs="Calibri"/>
          <w:szCs w:val="22"/>
        </w:rPr>
        <w:t xml:space="preserve"> </w:t>
      </w:r>
      <w:r w:rsidR="00CB194D">
        <w:rPr>
          <w:rFonts w:ascii="Calibri" w:hAnsi="Calibri" w:cs="Calibri" w:hint="eastAsia"/>
          <w:szCs w:val="22"/>
        </w:rPr>
        <w:t>TB</w:t>
      </w:r>
      <w:r w:rsidR="00CB194D">
        <w:rPr>
          <w:rFonts w:ascii="Calibri" w:hAnsi="Calibri" w:cs="Calibri"/>
          <w:szCs w:val="22"/>
        </w:rPr>
        <w:t xml:space="preserve"> </w:t>
      </w:r>
      <w:r w:rsidR="00CB194D">
        <w:rPr>
          <w:rFonts w:ascii="Calibri" w:hAnsi="Calibri" w:cs="Calibri" w:hint="eastAsia"/>
          <w:szCs w:val="22"/>
        </w:rPr>
        <w:t>requesting</w:t>
      </w:r>
      <w:r w:rsidR="00CB194D">
        <w:rPr>
          <w:rFonts w:ascii="Calibri" w:hAnsi="Calibri" w:cs="Calibri"/>
          <w:szCs w:val="22"/>
        </w:rPr>
        <w:t xml:space="preserve"> </w:t>
      </w:r>
      <w:r w:rsidR="00CB194D">
        <w:rPr>
          <w:rFonts w:ascii="Calibri" w:hAnsi="Calibri" w:cs="Calibri" w:hint="eastAsia"/>
          <w:szCs w:val="22"/>
        </w:rPr>
        <w:t>SL</w:t>
      </w:r>
      <w:r w:rsidR="00CB194D">
        <w:rPr>
          <w:rFonts w:ascii="Calibri" w:hAnsi="Calibri" w:cs="Calibri"/>
          <w:szCs w:val="22"/>
        </w:rPr>
        <w:t xml:space="preserve"> </w:t>
      </w:r>
      <w:r w:rsidR="00CB194D">
        <w:rPr>
          <w:rFonts w:ascii="Calibri" w:hAnsi="Calibri" w:cs="Calibri" w:hint="eastAsia"/>
          <w:szCs w:val="22"/>
        </w:rPr>
        <w:t>HARQ</w:t>
      </w:r>
      <w:r>
        <w:rPr>
          <w:rFonts w:ascii="Calibri" w:hAnsi="Calibri" w:cs="Calibri" w:hint="eastAsia"/>
          <w:szCs w:val="22"/>
        </w:rPr>
        <w:t>-ACK</w:t>
      </w:r>
      <w:r w:rsidR="00CB194D">
        <w:rPr>
          <w:rFonts w:ascii="Calibri" w:hAnsi="Calibri" w:cs="Calibri"/>
          <w:szCs w:val="22"/>
        </w:rPr>
        <w:t xml:space="preserve"> </w:t>
      </w:r>
      <w:r w:rsidR="00CB194D">
        <w:rPr>
          <w:rFonts w:ascii="Calibri" w:hAnsi="Calibri" w:cs="Calibri" w:hint="eastAsia"/>
          <w:szCs w:val="22"/>
        </w:rPr>
        <w:t>feedback</w:t>
      </w:r>
      <w:r w:rsidR="00CB194D">
        <w:rPr>
          <w:rFonts w:ascii="Calibri" w:hAnsi="Calibri" w:cs="Calibri"/>
          <w:szCs w:val="22"/>
        </w:rPr>
        <w:t xml:space="preserve"> </w:t>
      </w:r>
      <w:r w:rsidR="00CB194D">
        <w:rPr>
          <w:rFonts w:ascii="Calibri" w:hAnsi="Calibri" w:cs="Calibri" w:hint="eastAsia"/>
          <w:szCs w:val="22"/>
        </w:rPr>
        <w:t>can</w:t>
      </w:r>
      <w:r w:rsidR="00CB194D">
        <w:rPr>
          <w:rFonts w:ascii="Calibri" w:hAnsi="Calibri" w:cs="Calibri"/>
          <w:szCs w:val="22"/>
        </w:rPr>
        <w:t xml:space="preserve"> </w:t>
      </w:r>
      <w:r w:rsidR="00CB194D">
        <w:rPr>
          <w:rFonts w:ascii="Calibri" w:hAnsi="Calibri" w:cs="Calibri" w:hint="eastAsia"/>
          <w:szCs w:val="22"/>
        </w:rPr>
        <w:t>be</w:t>
      </w:r>
      <w:r w:rsidR="00CB194D">
        <w:rPr>
          <w:rFonts w:ascii="Calibri" w:hAnsi="Calibri" w:cs="Calibri"/>
          <w:szCs w:val="22"/>
        </w:rPr>
        <w:t xml:space="preserve"> transmitted </w:t>
      </w:r>
      <w:r w:rsidR="00CB194D">
        <w:rPr>
          <w:rFonts w:ascii="Calibri" w:hAnsi="Calibri" w:cs="Calibri" w:hint="eastAsia"/>
          <w:szCs w:val="22"/>
        </w:rPr>
        <w:t>only</w:t>
      </w:r>
      <w:r w:rsidR="00CB194D">
        <w:rPr>
          <w:rFonts w:ascii="Calibri" w:hAnsi="Calibri" w:cs="Calibri"/>
          <w:szCs w:val="22"/>
        </w:rPr>
        <w:t xml:space="preserve"> </w:t>
      </w:r>
      <w:r w:rsidR="00CB194D">
        <w:rPr>
          <w:rFonts w:ascii="Calibri" w:hAnsi="Calibri" w:cs="Calibri" w:hint="eastAsia"/>
          <w:szCs w:val="22"/>
        </w:rPr>
        <w:t>on</w:t>
      </w:r>
      <w:r w:rsidR="00CB194D">
        <w:rPr>
          <w:rFonts w:ascii="Calibri" w:hAnsi="Calibri" w:cs="Calibri"/>
          <w:szCs w:val="22"/>
        </w:rPr>
        <w:t xml:space="preserve"> </w:t>
      </w:r>
      <w:r w:rsidR="00CB194D">
        <w:rPr>
          <w:rFonts w:ascii="Calibri" w:hAnsi="Calibri" w:cs="Calibri" w:hint="eastAsia"/>
          <w:szCs w:val="22"/>
        </w:rPr>
        <w:t>a</w:t>
      </w:r>
      <w:r w:rsidR="00CB194D">
        <w:rPr>
          <w:rFonts w:ascii="Calibri" w:hAnsi="Calibri" w:cs="Calibri"/>
          <w:szCs w:val="22"/>
        </w:rPr>
        <w:t xml:space="preserve"> </w:t>
      </w:r>
      <w:r w:rsidR="00CB194D">
        <w:rPr>
          <w:rFonts w:ascii="Calibri" w:hAnsi="Calibri" w:cs="Calibri" w:hint="eastAsia"/>
          <w:szCs w:val="22"/>
        </w:rPr>
        <w:t>PSSCH</w:t>
      </w:r>
      <w:r w:rsidR="00CB194D">
        <w:rPr>
          <w:rFonts w:ascii="Calibri" w:hAnsi="Calibri" w:cs="Calibri"/>
          <w:szCs w:val="22"/>
        </w:rPr>
        <w:t xml:space="preserve"> </w:t>
      </w:r>
      <w:r w:rsidR="00CB194D">
        <w:rPr>
          <w:rFonts w:ascii="Calibri" w:hAnsi="Calibri" w:cs="Calibri" w:hint="eastAsia"/>
          <w:szCs w:val="22"/>
        </w:rPr>
        <w:t>resource</w:t>
      </w:r>
      <w:r w:rsidR="00CB194D">
        <w:rPr>
          <w:rFonts w:ascii="Calibri" w:hAnsi="Calibri" w:cs="Calibri"/>
          <w:szCs w:val="22"/>
        </w:rPr>
        <w:t xml:space="preserve"> </w:t>
      </w:r>
      <w:r w:rsidR="00CB194D">
        <w:rPr>
          <w:rFonts w:ascii="Calibri" w:hAnsi="Calibri" w:cs="Calibri" w:hint="eastAsia"/>
          <w:szCs w:val="22"/>
        </w:rPr>
        <w:t>having</w:t>
      </w:r>
      <w:r w:rsidR="00CB194D">
        <w:rPr>
          <w:rFonts w:ascii="Calibri" w:hAnsi="Calibri" w:cs="Calibri"/>
          <w:szCs w:val="22"/>
        </w:rPr>
        <w:t xml:space="preserve"> </w:t>
      </w:r>
      <w:r w:rsidR="00CB194D">
        <w:rPr>
          <w:rFonts w:ascii="Calibri" w:hAnsi="Calibri" w:cs="Calibri" w:hint="eastAsia"/>
          <w:szCs w:val="22"/>
        </w:rPr>
        <w:t>a</w:t>
      </w:r>
      <w:r w:rsidR="00CB194D">
        <w:rPr>
          <w:rFonts w:ascii="Calibri" w:hAnsi="Calibri" w:cs="Calibri"/>
          <w:szCs w:val="22"/>
        </w:rPr>
        <w:t xml:space="preserve"> </w:t>
      </w:r>
      <w:r w:rsidR="00CB194D">
        <w:rPr>
          <w:rFonts w:ascii="Calibri" w:hAnsi="Calibri" w:cs="Calibri" w:hint="eastAsia"/>
          <w:szCs w:val="22"/>
        </w:rPr>
        <w:t>PSFCH</w:t>
      </w:r>
      <w:r w:rsidR="00CB194D">
        <w:rPr>
          <w:rFonts w:ascii="Calibri" w:hAnsi="Calibri" w:cs="Calibri"/>
          <w:szCs w:val="22"/>
        </w:rPr>
        <w:t xml:space="preserve"> </w:t>
      </w:r>
      <w:r w:rsidR="00CB194D">
        <w:rPr>
          <w:rFonts w:ascii="Calibri" w:hAnsi="Calibri" w:cs="Calibri" w:hint="eastAsia"/>
          <w:szCs w:val="22"/>
        </w:rPr>
        <w:t>resource</w:t>
      </w:r>
      <w:r w:rsidR="00CB194D">
        <w:rPr>
          <w:rFonts w:ascii="Calibri" w:hAnsi="Calibri" w:cs="Calibri"/>
          <w:szCs w:val="22"/>
        </w:rPr>
        <w:t xml:space="preserve"> </w:t>
      </w:r>
      <w:r w:rsidR="00CB194D">
        <w:rPr>
          <w:rFonts w:ascii="Calibri" w:hAnsi="Calibri" w:cs="Calibri" w:hint="eastAsia"/>
          <w:szCs w:val="22"/>
        </w:rPr>
        <w:t>that</w:t>
      </w:r>
      <w:r w:rsidR="00CB194D">
        <w:rPr>
          <w:rFonts w:ascii="Calibri" w:hAnsi="Calibri" w:cs="Calibri"/>
          <w:szCs w:val="22"/>
        </w:rPr>
        <w:t xml:space="preserve"> </w:t>
      </w:r>
      <w:r w:rsidR="00CB194D">
        <w:rPr>
          <w:rFonts w:ascii="Calibri" w:hAnsi="Calibri" w:cs="Calibri" w:hint="eastAsia"/>
          <w:szCs w:val="22"/>
        </w:rPr>
        <w:t>does</w:t>
      </w:r>
      <w:r w:rsidR="00CB194D">
        <w:rPr>
          <w:rFonts w:ascii="Calibri" w:hAnsi="Calibri" w:cs="Calibri"/>
          <w:szCs w:val="22"/>
        </w:rPr>
        <w:t xml:space="preserve"> </w:t>
      </w:r>
      <w:r w:rsidR="00CB194D">
        <w:rPr>
          <w:rFonts w:ascii="Calibri" w:hAnsi="Calibri" w:cs="Calibri" w:hint="eastAsia"/>
          <w:szCs w:val="22"/>
        </w:rPr>
        <w:t>not</w:t>
      </w:r>
      <w:r w:rsidR="00CB194D">
        <w:rPr>
          <w:rFonts w:ascii="Calibri" w:hAnsi="Calibri" w:cs="Calibri"/>
          <w:szCs w:val="22"/>
        </w:rPr>
        <w:t xml:space="preserve"> </w:t>
      </w:r>
      <w:r w:rsidR="00CB194D">
        <w:rPr>
          <w:rFonts w:ascii="Calibri" w:hAnsi="Calibri" w:cs="Calibri" w:hint="eastAsia"/>
          <w:szCs w:val="22"/>
        </w:rPr>
        <w:t>overlap</w:t>
      </w:r>
      <w:r w:rsidR="00CB194D">
        <w:rPr>
          <w:rFonts w:ascii="Calibri" w:hAnsi="Calibri" w:cs="Calibri"/>
          <w:szCs w:val="22"/>
        </w:rPr>
        <w:t xml:space="preserve"> with </w:t>
      </w:r>
      <w:r w:rsidR="00CB194D">
        <w:rPr>
          <w:rFonts w:ascii="Calibri" w:hAnsi="Calibri" w:cs="Calibri" w:hint="eastAsia"/>
          <w:szCs w:val="22"/>
        </w:rPr>
        <w:t>LTE</w:t>
      </w:r>
      <w:r w:rsidR="00CB194D">
        <w:rPr>
          <w:rFonts w:ascii="Calibri" w:hAnsi="Calibri" w:cs="Calibri"/>
          <w:szCs w:val="22"/>
        </w:rPr>
        <w:t xml:space="preserve"> </w:t>
      </w:r>
      <w:r w:rsidR="00CB194D">
        <w:rPr>
          <w:rFonts w:ascii="Calibri" w:hAnsi="Calibri" w:cs="Calibri" w:hint="eastAsia"/>
          <w:szCs w:val="22"/>
        </w:rPr>
        <w:t>SL</w:t>
      </w:r>
      <w:r w:rsidR="00CB194D">
        <w:rPr>
          <w:rFonts w:ascii="Calibri" w:hAnsi="Calibri" w:cs="Calibri"/>
          <w:szCs w:val="22"/>
        </w:rPr>
        <w:t xml:space="preserve"> transmission</w:t>
      </w:r>
      <w:r w:rsidR="00CB194D">
        <w:rPr>
          <w:rFonts w:ascii="Calibri" w:hAnsi="Calibri" w:cs="Calibri" w:hint="eastAsia"/>
          <w:szCs w:val="22"/>
        </w:rPr>
        <w:t>.</w:t>
      </w:r>
    </w:p>
    <w:p w:rsidR="001D0FB6" w:rsidRDefault="001D0FB6" w:rsidP="001303E3">
      <w:pPr>
        <w:pStyle w:val="LGTdoc0"/>
        <w:spacing w:afterLines="0" w:after="0" w:line="240" w:lineRule="auto"/>
        <w:rPr>
          <w:rFonts w:ascii="Calibri" w:hAnsi="Calibri" w:cs="Calibri"/>
          <w:szCs w:val="22"/>
        </w:rPr>
      </w:pPr>
    </w:p>
    <w:p w:rsidR="000022B0" w:rsidRDefault="000022B0" w:rsidP="000022B0">
      <w:pPr>
        <w:pStyle w:val="LGTdoc0"/>
        <w:spacing w:afterLines="0" w:after="0" w:line="240" w:lineRule="auto"/>
        <w:rPr>
          <w:rFonts w:ascii="Calibri" w:hAnsi="Calibri" w:cs="Calibri"/>
          <w:b/>
          <w:i/>
          <w:szCs w:val="22"/>
        </w:rPr>
      </w:pPr>
      <w:r>
        <w:rPr>
          <w:rFonts w:ascii="Calibri" w:hAnsi="Calibri" w:cs="Calibri"/>
          <w:b/>
          <w:i/>
          <w:szCs w:val="22"/>
        </w:rPr>
        <w:t xml:space="preserve">Proposal </w:t>
      </w:r>
      <w:r w:rsidRPr="005E6EFC">
        <w:rPr>
          <w:rFonts w:ascii="Calibri" w:hAnsi="Calibri" w:cs="Calibri"/>
          <w:b/>
          <w:i/>
          <w:szCs w:val="22"/>
        </w:rPr>
        <w:t>1:</w:t>
      </w:r>
      <w:r>
        <w:rPr>
          <w:rFonts w:ascii="Calibri" w:hAnsi="Calibri" w:cs="Calibri"/>
          <w:b/>
          <w:i/>
          <w:szCs w:val="22"/>
        </w:rPr>
        <w:t xml:space="preserve"> </w:t>
      </w:r>
      <w:r>
        <w:rPr>
          <w:rFonts w:ascii="Calibri" w:hAnsi="Calibri" w:cs="Calibri" w:hint="eastAsia"/>
          <w:b/>
          <w:i/>
          <w:szCs w:val="22"/>
        </w:rPr>
        <w:t>In</w:t>
      </w:r>
      <w:r>
        <w:rPr>
          <w:rFonts w:ascii="Calibri" w:hAnsi="Calibri" w:cs="Calibri"/>
          <w:b/>
          <w:i/>
          <w:szCs w:val="22"/>
        </w:rPr>
        <w:t xml:space="preserve"> </w:t>
      </w:r>
      <w:r>
        <w:rPr>
          <w:rFonts w:ascii="Calibri" w:hAnsi="Calibri" w:cs="Calibri" w:hint="eastAsia"/>
          <w:b/>
          <w:i/>
          <w:szCs w:val="22"/>
        </w:rPr>
        <w:t>the</w:t>
      </w:r>
      <w:r>
        <w:rPr>
          <w:rFonts w:ascii="Calibri" w:hAnsi="Calibri" w:cs="Calibri"/>
          <w:b/>
          <w:i/>
          <w:szCs w:val="22"/>
        </w:rPr>
        <w:t xml:space="preserve"> </w:t>
      </w:r>
      <w:r>
        <w:rPr>
          <w:rFonts w:ascii="Calibri" w:hAnsi="Calibri" w:cs="Calibri" w:hint="eastAsia"/>
          <w:b/>
          <w:i/>
          <w:szCs w:val="22"/>
        </w:rPr>
        <w:t>case</w:t>
      </w:r>
      <w:r>
        <w:rPr>
          <w:rFonts w:ascii="Calibri" w:hAnsi="Calibri" w:cs="Calibri"/>
          <w:b/>
          <w:i/>
          <w:szCs w:val="22"/>
        </w:rPr>
        <w:t xml:space="preserve"> </w:t>
      </w:r>
      <w:r>
        <w:rPr>
          <w:rFonts w:ascii="Calibri" w:hAnsi="Calibri" w:cs="Calibri" w:hint="eastAsia"/>
          <w:b/>
          <w:i/>
          <w:szCs w:val="22"/>
        </w:rPr>
        <w:t>of</w:t>
      </w:r>
      <w:r>
        <w:rPr>
          <w:rFonts w:ascii="Calibri" w:hAnsi="Calibri" w:cs="Calibri"/>
          <w:b/>
          <w:i/>
          <w:szCs w:val="22"/>
        </w:rPr>
        <w:t xml:space="preserve"> </w:t>
      </w:r>
      <w:r w:rsidRPr="000022B0">
        <w:rPr>
          <w:rFonts w:ascii="Calibri" w:hAnsi="Calibri" w:cs="Calibri"/>
          <w:b/>
          <w:i/>
          <w:szCs w:val="22"/>
        </w:rPr>
        <w:t>dynamic resource pool sharing</w:t>
      </w:r>
      <w:r>
        <w:rPr>
          <w:rFonts w:ascii="Calibri" w:hAnsi="Calibri" w:cs="Calibri" w:hint="eastAsia"/>
          <w:b/>
          <w:i/>
          <w:szCs w:val="22"/>
        </w:rPr>
        <w:t>,</w:t>
      </w:r>
      <w:r>
        <w:rPr>
          <w:rFonts w:ascii="Calibri" w:hAnsi="Calibri" w:cs="Calibri"/>
          <w:b/>
          <w:i/>
          <w:szCs w:val="22"/>
        </w:rPr>
        <w:t xml:space="preserve"> </w:t>
      </w:r>
      <w:r>
        <w:rPr>
          <w:rFonts w:ascii="Calibri" w:hAnsi="Calibri" w:cs="Calibri" w:hint="eastAsia"/>
          <w:b/>
          <w:i/>
          <w:szCs w:val="22"/>
        </w:rPr>
        <w:t>the</w:t>
      </w:r>
      <w:r>
        <w:rPr>
          <w:rFonts w:ascii="Calibri" w:hAnsi="Calibri" w:cs="Calibri"/>
          <w:b/>
          <w:i/>
          <w:szCs w:val="22"/>
        </w:rPr>
        <w:t xml:space="preserve"> following </w:t>
      </w:r>
      <w:r>
        <w:rPr>
          <w:rFonts w:ascii="Calibri" w:hAnsi="Calibri" w:cs="Calibri" w:hint="eastAsia"/>
          <w:b/>
          <w:i/>
          <w:szCs w:val="22"/>
        </w:rPr>
        <w:t>rules</w:t>
      </w:r>
      <w:r>
        <w:rPr>
          <w:rFonts w:ascii="Calibri" w:hAnsi="Calibri" w:cs="Calibri"/>
          <w:b/>
          <w:i/>
          <w:szCs w:val="22"/>
        </w:rPr>
        <w:t xml:space="preserve"> </w:t>
      </w:r>
      <w:r>
        <w:rPr>
          <w:rFonts w:ascii="Calibri" w:hAnsi="Calibri" w:cs="Calibri" w:hint="eastAsia"/>
          <w:b/>
          <w:i/>
          <w:szCs w:val="22"/>
        </w:rPr>
        <w:t>are</w:t>
      </w:r>
      <w:r>
        <w:rPr>
          <w:rFonts w:ascii="Calibri" w:hAnsi="Calibri" w:cs="Calibri"/>
          <w:b/>
          <w:i/>
          <w:szCs w:val="22"/>
        </w:rPr>
        <w:t xml:space="preserve"> </w:t>
      </w:r>
      <w:r>
        <w:rPr>
          <w:rFonts w:ascii="Calibri" w:hAnsi="Calibri" w:cs="Calibri" w:hint="eastAsia"/>
          <w:b/>
          <w:i/>
          <w:szCs w:val="22"/>
        </w:rPr>
        <w:t>applied</w:t>
      </w:r>
      <w:r>
        <w:rPr>
          <w:rFonts w:ascii="Calibri" w:hAnsi="Calibri" w:cs="Calibri"/>
          <w:b/>
          <w:i/>
          <w:szCs w:val="22"/>
        </w:rPr>
        <w:t xml:space="preserve"> </w:t>
      </w:r>
      <w:r>
        <w:rPr>
          <w:rFonts w:ascii="Calibri" w:hAnsi="Calibri" w:cs="Calibri" w:hint="eastAsia"/>
          <w:b/>
          <w:i/>
          <w:szCs w:val="22"/>
        </w:rPr>
        <w:t>for</w:t>
      </w:r>
      <w:r>
        <w:rPr>
          <w:rFonts w:ascii="Calibri" w:hAnsi="Calibri" w:cs="Calibri"/>
          <w:b/>
          <w:i/>
          <w:szCs w:val="22"/>
        </w:rPr>
        <w:t xml:space="preserve"> </w:t>
      </w:r>
      <w:r>
        <w:rPr>
          <w:rFonts w:ascii="Calibri" w:hAnsi="Calibri" w:cs="Calibri" w:hint="eastAsia"/>
          <w:b/>
          <w:i/>
          <w:szCs w:val="22"/>
        </w:rPr>
        <w:t>PSFCH</w:t>
      </w:r>
      <w:r>
        <w:rPr>
          <w:rFonts w:ascii="Calibri" w:hAnsi="Calibri" w:cs="Calibri"/>
          <w:b/>
          <w:i/>
          <w:szCs w:val="22"/>
        </w:rPr>
        <w:t xml:space="preserve"> transmission</w:t>
      </w:r>
      <w:r>
        <w:rPr>
          <w:rFonts w:ascii="Calibri" w:hAnsi="Calibri" w:cs="Calibri" w:hint="eastAsia"/>
          <w:b/>
          <w:i/>
          <w:szCs w:val="22"/>
        </w:rPr>
        <w:t>:</w:t>
      </w:r>
    </w:p>
    <w:p w:rsidR="000022B0" w:rsidRPr="000022B0" w:rsidRDefault="000022B0" w:rsidP="007201E8">
      <w:pPr>
        <w:pStyle w:val="LGTdoc0"/>
        <w:numPr>
          <w:ilvl w:val="0"/>
          <w:numId w:val="12"/>
        </w:numPr>
        <w:spacing w:afterLines="0" w:after="0" w:line="240" w:lineRule="auto"/>
        <w:rPr>
          <w:rFonts w:ascii="Calibri" w:hAnsi="Calibri" w:cs="Calibri"/>
          <w:b/>
          <w:i/>
          <w:szCs w:val="22"/>
        </w:rPr>
      </w:pPr>
      <w:r w:rsidRPr="000022B0">
        <w:rPr>
          <w:rFonts w:ascii="Calibri" w:hAnsi="Calibri" w:cs="Calibri"/>
          <w:b/>
          <w:i/>
          <w:szCs w:val="22"/>
        </w:rPr>
        <w:t>On a PSFCH resource overlapping with LTE SL transmission, the corresponding PSFCH transmission is omitted.</w:t>
      </w:r>
    </w:p>
    <w:p w:rsidR="000022B0" w:rsidRPr="000022B0" w:rsidRDefault="000022B0" w:rsidP="007201E8">
      <w:pPr>
        <w:pStyle w:val="LGTdoc0"/>
        <w:numPr>
          <w:ilvl w:val="0"/>
          <w:numId w:val="12"/>
        </w:numPr>
        <w:spacing w:afterLines="0" w:after="0" w:line="240" w:lineRule="auto"/>
        <w:rPr>
          <w:rFonts w:ascii="Calibri" w:hAnsi="Calibri" w:cs="Calibri"/>
          <w:b/>
          <w:i/>
          <w:szCs w:val="22"/>
        </w:rPr>
      </w:pPr>
      <w:r w:rsidRPr="000022B0">
        <w:rPr>
          <w:rFonts w:ascii="Calibri" w:hAnsi="Calibri" w:cs="Calibri"/>
          <w:b/>
          <w:i/>
          <w:szCs w:val="22"/>
        </w:rPr>
        <w:t>A TB requesting SL HARQ</w:t>
      </w:r>
      <w:r>
        <w:rPr>
          <w:rFonts w:ascii="Calibri" w:hAnsi="Calibri" w:cs="Calibri" w:hint="eastAsia"/>
          <w:b/>
          <w:i/>
          <w:szCs w:val="22"/>
        </w:rPr>
        <w:t>-ACK</w:t>
      </w:r>
      <w:r w:rsidRPr="000022B0">
        <w:rPr>
          <w:rFonts w:ascii="Calibri" w:hAnsi="Calibri" w:cs="Calibri"/>
          <w:b/>
          <w:i/>
          <w:szCs w:val="22"/>
        </w:rPr>
        <w:t xml:space="preserve"> feedback can be transmitted only on a PSSCH resource having a PSFCH resource that does not overlap with LTE SL transmission.</w:t>
      </w:r>
    </w:p>
    <w:p w:rsidR="000022B0" w:rsidRDefault="000022B0" w:rsidP="001303E3">
      <w:pPr>
        <w:pStyle w:val="LGTdoc0"/>
        <w:spacing w:afterLines="0" w:after="0" w:line="240" w:lineRule="auto"/>
        <w:rPr>
          <w:rFonts w:ascii="Calibri" w:hAnsi="Calibri" w:cs="Calibri" w:hint="eastAsia"/>
          <w:szCs w:val="22"/>
        </w:rPr>
      </w:pPr>
    </w:p>
    <w:p w:rsidR="001303E3" w:rsidRDefault="001303E3" w:rsidP="001303E3">
      <w:pPr>
        <w:pStyle w:val="LGTdoc0"/>
        <w:spacing w:afterLines="0" w:after="0" w:line="240" w:lineRule="auto"/>
        <w:ind w:firstLine="425"/>
        <w:rPr>
          <w:rFonts w:ascii="Calibri" w:hAnsi="Calibri" w:cs="Calibri"/>
          <w:szCs w:val="22"/>
        </w:rPr>
      </w:pPr>
      <w:r>
        <w:rPr>
          <w:rFonts w:ascii="Calibri" w:hAnsi="Calibri" w:cs="Calibri" w:hint="eastAsia"/>
          <w:szCs w:val="22"/>
        </w:rPr>
        <w:t>For</w:t>
      </w:r>
      <w:r>
        <w:rPr>
          <w:rFonts w:ascii="Calibri" w:hAnsi="Calibri" w:cs="Calibri"/>
          <w:szCs w:val="22"/>
        </w:rPr>
        <w:t xml:space="preserve"> </w:t>
      </w:r>
      <w:r>
        <w:rPr>
          <w:rFonts w:ascii="Calibri" w:hAnsi="Calibri" w:cs="Calibri" w:hint="eastAsia"/>
          <w:szCs w:val="22"/>
        </w:rPr>
        <w:t>the</w:t>
      </w:r>
      <w:r>
        <w:rPr>
          <w:rFonts w:ascii="Calibri" w:hAnsi="Calibri" w:cs="Calibri"/>
          <w:szCs w:val="22"/>
        </w:rPr>
        <w:t xml:space="preserve"> </w:t>
      </w:r>
      <w:r>
        <w:rPr>
          <w:rFonts w:ascii="Calibri" w:hAnsi="Calibri" w:cs="Calibri" w:hint="eastAsia"/>
          <w:szCs w:val="22"/>
        </w:rPr>
        <w:t>dynamic</w:t>
      </w:r>
      <w:r>
        <w:rPr>
          <w:rFonts w:ascii="Calibri" w:hAnsi="Calibri" w:cs="Calibri"/>
          <w:szCs w:val="22"/>
        </w:rPr>
        <w:t xml:space="preserve"> </w:t>
      </w:r>
      <w:r>
        <w:rPr>
          <w:rFonts w:ascii="Calibri" w:hAnsi="Calibri" w:cs="Calibri" w:hint="eastAsia"/>
          <w:szCs w:val="22"/>
        </w:rPr>
        <w:t>resource</w:t>
      </w:r>
      <w:r>
        <w:rPr>
          <w:rFonts w:ascii="Calibri" w:hAnsi="Calibri" w:cs="Calibri"/>
          <w:szCs w:val="22"/>
        </w:rPr>
        <w:t xml:space="preserve"> </w:t>
      </w:r>
      <w:r>
        <w:rPr>
          <w:rFonts w:ascii="Calibri" w:hAnsi="Calibri" w:cs="Calibri" w:hint="eastAsia"/>
          <w:szCs w:val="22"/>
        </w:rPr>
        <w:t>pool</w:t>
      </w:r>
      <w:r>
        <w:rPr>
          <w:rFonts w:ascii="Calibri" w:hAnsi="Calibri" w:cs="Calibri"/>
          <w:szCs w:val="22"/>
        </w:rPr>
        <w:t xml:space="preserve"> </w:t>
      </w:r>
      <w:r>
        <w:rPr>
          <w:rFonts w:ascii="Calibri" w:hAnsi="Calibri" w:cs="Calibri" w:hint="eastAsia"/>
          <w:szCs w:val="22"/>
        </w:rPr>
        <w:t>sharing</w:t>
      </w:r>
      <w:r w:rsidR="000B21ED">
        <w:rPr>
          <w:rFonts w:ascii="Calibri" w:hAnsi="Calibri" w:cs="Calibri" w:hint="eastAsia"/>
          <w:szCs w:val="22"/>
        </w:rPr>
        <w:t>,</w:t>
      </w:r>
      <w:r w:rsidR="000B21ED">
        <w:rPr>
          <w:rFonts w:ascii="Calibri" w:hAnsi="Calibri" w:cs="Calibri"/>
          <w:szCs w:val="22"/>
        </w:rPr>
        <w:t xml:space="preserve"> </w:t>
      </w:r>
      <w:r w:rsidR="000B21ED">
        <w:rPr>
          <w:rFonts w:ascii="Calibri" w:hAnsi="Calibri" w:cs="Calibri" w:hint="eastAsia"/>
          <w:szCs w:val="22"/>
        </w:rPr>
        <w:t>it</w:t>
      </w:r>
      <w:r w:rsidR="000B21ED">
        <w:rPr>
          <w:rFonts w:ascii="Calibri" w:hAnsi="Calibri" w:cs="Calibri"/>
          <w:szCs w:val="22"/>
        </w:rPr>
        <w:t xml:space="preserve"> </w:t>
      </w:r>
      <w:r w:rsidR="000B21ED">
        <w:rPr>
          <w:rFonts w:ascii="Calibri" w:hAnsi="Calibri" w:cs="Calibri" w:hint="eastAsia"/>
          <w:szCs w:val="22"/>
        </w:rPr>
        <w:t>could</w:t>
      </w:r>
      <w:r w:rsidR="000B21ED">
        <w:rPr>
          <w:rFonts w:ascii="Calibri" w:hAnsi="Calibri" w:cs="Calibri"/>
          <w:szCs w:val="22"/>
        </w:rPr>
        <w:t xml:space="preserve"> </w:t>
      </w:r>
      <w:r w:rsidR="000B21ED">
        <w:rPr>
          <w:rFonts w:ascii="Calibri" w:hAnsi="Calibri" w:cs="Calibri" w:hint="eastAsia"/>
          <w:szCs w:val="22"/>
        </w:rPr>
        <w:t>be</w:t>
      </w:r>
      <w:r w:rsidR="000B21ED">
        <w:rPr>
          <w:rFonts w:ascii="Calibri" w:hAnsi="Calibri" w:cs="Calibri"/>
          <w:szCs w:val="22"/>
        </w:rPr>
        <w:t xml:space="preserve"> </w:t>
      </w:r>
      <w:r w:rsidR="000B21ED">
        <w:rPr>
          <w:rFonts w:ascii="Calibri" w:hAnsi="Calibri" w:cs="Calibri" w:hint="eastAsia"/>
          <w:szCs w:val="22"/>
        </w:rPr>
        <w:t>considered</w:t>
      </w:r>
      <w:r w:rsidR="000B21ED">
        <w:rPr>
          <w:rFonts w:ascii="Calibri" w:hAnsi="Calibri" w:cs="Calibri"/>
          <w:szCs w:val="22"/>
        </w:rPr>
        <w:t xml:space="preserve"> </w:t>
      </w:r>
      <w:r w:rsidR="000B21ED">
        <w:rPr>
          <w:rFonts w:ascii="Calibri" w:hAnsi="Calibri" w:cs="Calibri" w:hint="eastAsia"/>
          <w:szCs w:val="22"/>
        </w:rPr>
        <w:t>that</w:t>
      </w:r>
      <w:r w:rsidR="000B21ED">
        <w:rPr>
          <w:rFonts w:ascii="Calibri" w:hAnsi="Calibri" w:cs="Calibri"/>
          <w:szCs w:val="22"/>
        </w:rPr>
        <w:t xml:space="preserve"> </w:t>
      </w:r>
      <w:r w:rsidR="000B21ED">
        <w:rPr>
          <w:rFonts w:ascii="Calibri" w:hAnsi="Calibri" w:cs="Calibri" w:hint="eastAsia"/>
          <w:szCs w:val="22"/>
        </w:rPr>
        <w:t>LTE</w:t>
      </w:r>
      <w:r w:rsidR="000B21ED">
        <w:rPr>
          <w:rFonts w:ascii="Calibri" w:hAnsi="Calibri" w:cs="Calibri"/>
          <w:szCs w:val="22"/>
        </w:rPr>
        <w:t xml:space="preserve"> </w:t>
      </w:r>
      <w:r w:rsidR="000B21ED">
        <w:rPr>
          <w:rFonts w:ascii="Calibri" w:hAnsi="Calibri" w:cs="Calibri" w:hint="eastAsia"/>
          <w:szCs w:val="22"/>
        </w:rPr>
        <w:t>SL</w:t>
      </w:r>
      <w:r w:rsidR="000B21ED">
        <w:rPr>
          <w:rFonts w:ascii="Calibri" w:hAnsi="Calibri" w:cs="Calibri"/>
          <w:szCs w:val="22"/>
        </w:rPr>
        <w:t xml:space="preserve"> </w:t>
      </w:r>
      <w:r w:rsidR="000B21ED">
        <w:rPr>
          <w:rFonts w:ascii="Calibri" w:hAnsi="Calibri" w:cs="Calibri" w:hint="eastAsia"/>
          <w:szCs w:val="22"/>
        </w:rPr>
        <w:t>module</w:t>
      </w:r>
      <w:r w:rsidR="000B21ED">
        <w:rPr>
          <w:rFonts w:ascii="Calibri" w:hAnsi="Calibri" w:cs="Calibri"/>
          <w:szCs w:val="22"/>
        </w:rPr>
        <w:t xml:space="preserve"> </w:t>
      </w:r>
      <w:r w:rsidR="000B21ED">
        <w:rPr>
          <w:rFonts w:ascii="Calibri" w:hAnsi="Calibri" w:cs="Calibri" w:hint="eastAsia"/>
          <w:szCs w:val="22"/>
        </w:rPr>
        <w:t>shares</w:t>
      </w:r>
      <w:r w:rsidR="000B21ED">
        <w:rPr>
          <w:rFonts w:ascii="Calibri" w:hAnsi="Calibri" w:cs="Calibri"/>
          <w:szCs w:val="22"/>
        </w:rPr>
        <w:t xml:space="preserve"> </w:t>
      </w:r>
      <w:r w:rsidR="000B21ED">
        <w:rPr>
          <w:rFonts w:ascii="Calibri" w:hAnsi="Calibri" w:cs="Calibri" w:hint="eastAsia"/>
          <w:szCs w:val="22"/>
        </w:rPr>
        <w:t>at</w:t>
      </w:r>
      <w:r w:rsidR="000B21ED">
        <w:rPr>
          <w:rFonts w:ascii="Calibri" w:hAnsi="Calibri" w:cs="Calibri"/>
          <w:szCs w:val="22"/>
        </w:rPr>
        <w:t xml:space="preserve"> </w:t>
      </w:r>
      <w:r w:rsidR="000B21ED">
        <w:rPr>
          <w:rFonts w:ascii="Calibri" w:hAnsi="Calibri" w:cs="Calibri" w:hint="eastAsia"/>
          <w:szCs w:val="22"/>
        </w:rPr>
        <w:t>least</w:t>
      </w:r>
      <w:r w:rsidR="000B21ED">
        <w:rPr>
          <w:rFonts w:ascii="Calibri" w:hAnsi="Calibri" w:cs="Calibri"/>
          <w:szCs w:val="22"/>
        </w:rPr>
        <w:t xml:space="preserve"> </w:t>
      </w:r>
      <w:r w:rsidR="000B21ED">
        <w:rPr>
          <w:rFonts w:ascii="Calibri" w:hAnsi="Calibri" w:cs="Calibri" w:hint="eastAsia"/>
          <w:szCs w:val="22"/>
        </w:rPr>
        <w:t>the</w:t>
      </w:r>
      <w:r w:rsidR="000B21ED">
        <w:rPr>
          <w:rFonts w:ascii="Calibri" w:hAnsi="Calibri" w:cs="Calibri"/>
          <w:szCs w:val="22"/>
        </w:rPr>
        <w:t xml:space="preserve"> </w:t>
      </w:r>
      <w:r w:rsidR="000B21ED">
        <w:rPr>
          <w:rFonts w:ascii="Calibri" w:hAnsi="Calibri" w:cs="Calibri" w:hint="eastAsia"/>
          <w:szCs w:val="22"/>
        </w:rPr>
        <w:t>following</w:t>
      </w:r>
      <w:r w:rsidR="000B21ED">
        <w:rPr>
          <w:rFonts w:ascii="Calibri" w:hAnsi="Calibri" w:cs="Calibri"/>
          <w:szCs w:val="22"/>
        </w:rPr>
        <w:t xml:space="preserve"> </w:t>
      </w:r>
      <w:r w:rsidR="000B21ED">
        <w:rPr>
          <w:rFonts w:ascii="Calibri" w:hAnsi="Calibri" w:cs="Calibri" w:hint="eastAsia"/>
          <w:szCs w:val="22"/>
        </w:rPr>
        <w:t>sensing</w:t>
      </w:r>
      <w:r w:rsidR="000B21ED">
        <w:rPr>
          <w:rFonts w:ascii="Calibri" w:hAnsi="Calibri" w:cs="Calibri"/>
          <w:szCs w:val="22"/>
        </w:rPr>
        <w:t xml:space="preserve"> </w:t>
      </w:r>
      <w:r w:rsidR="000B21ED">
        <w:rPr>
          <w:rFonts w:ascii="Calibri" w:hAnsi="Calibri" w:cs="Calibri" w:hint="eastAsia"/>
          <w:szCs w:val="22"/>
        </w:rPr>
        <w:t>and</w:t>
      </w:r>
      <w:r w:rsidR="000B21ED">
        <w:rPr>
          <w:rFonts w:ascii="Calibri" w:hAnsi="Calibri" w:cs="Calibri"/>
          <w:szCs w:val="22"/>
        </w:rPr>
        <w:t xml:space="preserve"> </w:t>
      </w:r>
      <w:r w:rsidR="000B21ED">
        <w:rPr>
          <w:rFonts w:ascii="Calibri" w:hAnsi="Calibri" w:cs="Calibri" w:hint="eastAsia"/>
          <w:szCs w:val="22"/>
        </w:rPr>
        <w:t>resource</w:t>
      </w:r>
      <w:r w:rsidR="000B21ED">
        <w:rPr>
          <w:rFonts w:ascii="Calibri" w:hAnsi="Calibri" w:cs="Calibri"/>
          <w:szCs w:val="22"/>
        </w:rPr>
        <w:t xml:space="preserve"> </w:t>
      </w:r>
      <w:r w:rsidR="000B21ED">
        <w:rPr>
          <w:rFonts w:ascii="Calibri" w:hAnsi="Calibri" w:cs="Calibri" w:hint="eastAsia"/>
          <w:szCs w:val="22"/>
        </w:rPr>
        <w:t>reservation</w:t>
      </w:r>
      <w:r w:rsidR="000B21ED">
        <w:rPr>
          <w:rFonts w:ascii="Calibri" w:hAnsi="Calibri" w:cs="Calibri"/>
          <w:szCs w:val="22"/>
        </w:rPr>
        <w:t xml:space="preserve"> </w:t>
      </w:r>
      <w:r w:rsidR="000B21ED">
        <w:rPr>
          <w:rFonts w:ascii="Calibri" w:hAnsi="Calibri" w:cs="Calibri" w:hint="eastAsia"/>
          <w:szCs w:val="22"/>
        </w:rPr>
        <w:t>information</w:t>
      </w:r>
      <w:r w:rsidR="000B21ED">
        <w:rPr>
          <w:rFonts w:ascii="Calibri" w:hAnsi="Calibri" w:cs="Calibri"/>
          <w:szCs w:val="22"/>
        </w:rPr>
        <w:t xml:space="preserve"> </w:t>
      </w:r>
      <w:r w:rsidR="000B21ED">
        <w:rPr>
          <w:rFonts w:ascii="Calibri" w:hAnsi="Calibri" w:cs="Calibri" w:hint="eastAsia"/>
          <w:szCs w:val="22"/>
        </w:rPr>
        <w:t>to</w:t>
      </w:r>
      <w:r w:rsidR="000B21ED">
        <w:rPr>
          <w:rFonts w:ascii="Calibri" w:hAnsi="Calibri" w:cs="Calibri"/>
          <w:szCs w:val="22"/>
        </w:rPr>
        <w:t xml:space="preserve"> </w:t>
      </w:r>
      <w:r w:rsidR="000B21ED">
        <w:rPr>
          <w:rFonts w:ascii="Calibri" w:hAnsi="Calibri" w:cs="Calibri" w:hint="eastAsia"/>
          <w:szCs w:val="22"/>
        </w:rPr>
        <w:t>NR</w:t>
      </w:r>
      <w:r w:rsidR="000B21ED">
        <w:rPr>
          <w:rFonts w:ascii="Calibri" w:hAnsi="Calibri" w:cs="Calibri"/>
          <w:szCs w:val="22"/>
        </w:rPr>
        <w:t xml:space="preserve"> </w:t>
      </w:r>
      <w:r w:rsidR="000B21ED">
        <w:rPr>
          <w:rFonts w:ascii="Calibri" w:hAnsi="Calibri" w:cs="Calibri" w:hint="eastAsia"/>
          <w:szCs w:val="22"/>
        </w:rPr>
        <w:t>SL</w:t>
      </w:r>
      <w:r w:rsidR="000B21ED">
        <w:rPr>
          <w:rFonts w:ascii="Calibri" w:hAnsi="Calibri" w:cs="Calibri"/>
          <w:szCs w:val="22"/>
        </w:rPr>
        <w:t xml:space="preserve"> </w:t>
      </w:r>
      <w:r w:rsidR="000B21ED">
        <w:rPr>
          <w:rFonts w:ascii="Calibri" w:hAnsi="Calibri" w:cs="Calibri" w:hint="eastAsia"/>
          <w:szCs w:val="22"/>
        </w:rPr>
        <w:t>module.</w:t>
      </w:r>
      <w:r w:rsidR="005C387E">
        <w:rPr>
          <w:rFonts w:ascii="Calibri" w:hAnsi="Calibri" w:cs="Calibri"/>
          <w:szCs w:val="22"/>
        </w:rPr>
        <w:t xml:space="preserve"> </w:t>
      </w:r>
      <w:r w:rsidR="008460DF">
        <w:rPr>
          <w:rFonts w:ascii="Calibri" w:hAnsi="Calibri" w:cs="Calibri" w:hint="eastAsia"/>
          <w:szCs w:val="22"/>
        </w:rPr>
        <w:t>For</w:t>
      </w:r>
      <w:r w:rsidR="008460DF">
        <w:rPr>
          <w:rFonts w:ascii="Calibri" w:hAnsi="Calibri" w:cs="Calibri"/>
          <w:szCs w:val="22"/>
        </w:rPr>
        <w:t xml:space="preserve"> example</w:t>
      </w:r>
      <w:r w:rsidR="008460DF">
        <w:rPr>
          <w:rFonts w:ascii="Calibri" w:hAnsi="Calibri" w:cs="Calibri" w:hint="eastAsia"/>
          <w:szCs w:val="22"/>
        </w:rPr>
        <w:t>,</w:t>
      </w:r>
      <w:r w:rsidR="008460DF">
        <w:rPr>
          <w:rFonts w:ascii="Calibri" w:hAnsi="Calibri" w:cs="Calibri"/>
          <w:szCs w:val="22"/>
        </w:rPr>
        <w:t xml:space="preserve"> </w:t>
      </w:r>
      <w:r w:rsidR="008460DF">
        <w:rPr>
          <w:rFonts w:ascii="Calibri" w:hAnsi="Calibri" w:cs="Calibri" w:hint="eastAsia"/>
          <w:szCs w:val="22"/>
        </w:rPr>
        <w:t>after</w:t>
      </w:r>
      <w:r w:rsidR="008460DF">
        <w:rPr>
          <w:rFonts w:ascii="Calibri" w:hAnsi="Calibri" w:cs="Calibri"/>
          <w:szCs w:val="22"/>
        </w:rPr>
        <w:t xml:space="preserve"> </w:t>
      </w:r>
      <w:r w:rsidR="008460DF">
        <w:rPr>
          <w:rFonts w:ascii="Calibri" w:hAnsi="Calibri" w:cs="Calibri" w:hint="eastAsia"/>
          <w:szCs w:val="22"/>
        </w:rPr>
        <w:t>receiving</w:t>
      </w:r>
      <w:r w:rsidR="008460DF">
        <w:rPr>
          <w:rFonts w:ascii="Calibri" w:hAnsi="Calibri" w:cs="Calibri"/>
          <w:szCs w:val="22"/>
        </w:rPr>
        <w:t xml:space="preserve"> </w:t>
      </w:r>
      <w:r w:rsidR="008460DF">
        <w:rPr>
          <w:rFonts w:ascii="Calibri" w:hAnsi="Calibri" w:cs="Calibri" w:hint="eastAsia"/>
          <w:szCs w:val="22"/>
        </w:rPr>
        <w:t>this</w:t>
      </w:r>
      <w:r w:rsidR="008460DF">
        <w:rPr>
          <w:rFonts w:ascii="Calibri" w:hAnsi="Calibri" w:cs="Calibri"/>
          <w:szCs w:val="22"/>
        </w:rPr>
        <w:t xml:space="preserve"> </w:t>
      </w:r>
      <w:r w:rsidR="008460DF">
        <w:rPr>
          <w:rFonts w:ascii="Calibri" w:hAnsi="Calibri" w:cs="Calibri" w:hint="eastAsia"/>
          <w:szCs w:val="22"/>
        </w:rPr>
        <w:t>information</w:t>
      </w:r>
      <w:r w:rsidR="008460DF">
        <w:rPr>
          <w:rFonts w:ascii="Calibri" w:hAnsi="Calibri" w:cs="Calibri"/>
          <w:szCs w:val="22"/>
        </w:rPr>
        <w:t xml:space="preserve"> </w:t>
      </w:r>
      <w:r w:rsidR="008460DF">
        <w:rPr>
          <w:rFonts w:ascii="Calibri" w:hAnsi="Calibri" w:cs="Calibri" w:hint="eastAsia"/>
          <w:szCs w:val="22"/>
        </w:rPr>
        <w:t>from</w:t>
      </w:r>
      <w:r w:rsidR="008460DF">
        <w:rPr>
          <w:rFonts w:ascii="Calibri" w:hAnsi="Calibri" w:cs="Calibri"/>
          <w:szCs w:val="22"/>
        </w:rPr>
        <w:t xml:space="preserve"> </w:t>
      </w:r>
      <w:r w:rsidR="008460DF">
        <w:rPr>
          <w:rFonts w:ascii="Calibri" w:hAnsi="Calibri" w:cs="Calibri" w:hint="eastAsia"/>
          <w:szCs w:val="22"/>
        </w:rPr>
        <w:t>the</w:t>
      </w:r>
      <w:r w:rsidR="008460DF">
        <w:rPr>
          <w:rFonts w:ascii="Calibri" w:hAnsi="Calibri" w:cs="Calibri"/>
          <w:szCs w:val="22"/>
        </w:rPr>
        <w:t xml:space="preserve"> </w:t>
      </w:r>
      <w:r w:rsidR="008460DF">
        <w:rPr>
          <w:rFonts w:ascii="Calibri" w:hAnsi="Calibri" w:cs="Calibri" w:hint="eastAsia"/>
          <w:szCs w:val="22"/>
        </w:rPr>
        <w:t>LTE</w:t>
      </w:r>
      <w:r w:rsidR="008460DF">
        <w:rPr>
          <w:rFonts w:ascii="Calibri" w:hAnsi="Calibri" w:cs="Calibri"/>
          <w:szCs w:val="22"/>
        </w:rPr>
        <w:t xml:space="preserve"> </w:t>
      </w:r>
      <w:r w:rsidR="008460DF">
        <w:rPr>
          <w:rFonts w:ascii="Calibri" w:hAnsi="Calibri" w:cs="Calibri" w:hint="eastAsia"/>
          <w:szCs w:val="22"/>
        </w:rPr>
        <w:t>SL</w:t>
      </w:r>
      <w:r w:rsidR="008460DF">
        <w:rPr>
          <w:rFonts w:ascii="Calibri" w:hAnsi="Calibri" w:cs="Calibri"/>
          <w:szCs w:val="22"/>
        </w:rPr>
        <w:t xml:space="preserve"> </w:t>
      </w:r>
      <w:r w:rsidR="008460DF">
        <w:rPr>
          <w:rFonts w:ascii="Calibri" w:hAnsi="Calibri" w:cs="Calibri" w:hint="eastAsia"/>
          <w:szCs w:val="22"/>
        </w:rPr>
        <w:t>module,</w:t>
      </w:r>
      <w:r w:rsidR="008460DF">
        <w:rPr>
          <w:rFonts w:ascii="Calibri" w:hAnsi="Calibri" w:cs="Calibri"/>
          <w:szCs w:val="22"/>
        </w:rPr>
        <w:t xml:space="preserve"> </w:t>
      </w:r>
      <w:r w:rsidR="008460DF">
        <w:rPr>
          <w:rFonts w:ascii="Calibri" w:hAnsi="Calibri" w:cs="Calibri" w:hint="eastAsia"/>
          <w:szCs w:val="22"/>
        </w:rPr>
        <w:t>t</w:t>
      </w:r>
      <w:r w:rsidR="00AE13E8">
        <w:rPr>
          <w:rFonts w:ascii="Calibri" w:hAnsi="Calibri" w:cs="Calibri" w:hint="eastAsia"/>
          <w:szCs w:val="22"/>
        </w:rPr>
        <w:t>he</w:t>
      </w:r>
      <w:r w:rsidR="00AE13E8">
        <w:rPr>
          <w:rFonts w:ascii="Calibri" w:hAnsi="Calibri" w:cs="Calibri"/>
          <w:szCs w:val="22"/>
        </w:rPr>
        <w:t xml:space="preserve"> </w:t>
      </w:r>
      <w:r w:rsidR="00AE13E8">
        <w:rPr>
          <w:rFonts w:ascii="Calibri" w:hAnsi="Calibri" w:cs="Calibri" w:hint="eastAsia"/>
          <w:szCs w:val="22"/>
        </w:rPr>
        <w:t>NR</w:t>
      </w:r>
      <w:r w:rsidR="00AE13E8">
        <w:rPr>
          <w:rFonts w:ascii="Calibri" w:hAnsi="Calibri" w:cs="Calibri"/>
          <w:szCs w:val="22"/>
        </w:rPr>
        <w:t xml:space="preserve"> </w:t>
      </w:r>
      <w:r w:rsidR="00AE13E8">
        <w:rPr>
          <w:rFonts w:ascii="Calibri" w:hAnsi="Calibri" w:cs="Calibri" w:hint="eastAsia"/>
          <w:szCs w:val="22"/>
        </w:rPr>
        <w:t>SL</w:t>
      </w:r>
      <w:r w:rsidR="00AE13E8">
        <w:rPr>
          <w:rFonts w:ascii="Calibri" w:hAnsi="Calibri" w:cs="Calibri"/>
          <w:szCs w:val="22"/>
        </w:rPr>
        <w:t xml:space="preserve"> </w:t>
      </w:r>
      <w:r w:rsidR="00AE13E8">
        <w:rPr>
          <w:rFonts w:ascii="Calibri" w:hAnsi="Calibri" w:cs="Calibri" w:hint="eastAsia"/>
          <w:szCs w:val="22"/>
        </w:rPr>
        <w:t>module</w:t>
      </w:r>
      <w:r w:rsidR="00AE13E8">
        <w:rPr>
          <w:rFonts w:ascii="Calibri" w:hAnsi="Calibri" w:cs="Calibri"/>
          <w:szCs w:val="22"/>
        </w:rPr>
        <w:t xml:space="preserve"> </w:t>
      </w:r>
      <w:r w:rsidR="000922F1">
        <w:rPr>
          <w:rFonts w:ascii="Calibri" w:hAnsi="Calibri" w:cs="Calibri" w:hint="eastAsia"/>
          <w:szCs w:val="22"/>
        </w:rPr>
        <w:t>finally</w:t>
      </w:r>
      <w:r w:rsidR="000922F1">
        <w:rPr>
          <w:rFonts w:ascii="Calibri" w:hAnsi="Calibri" w:cs="Calibri"/>
          <w:szCs w:val="22"/>
        </w:rPr>
        <w:t xml:space="preserve"> </w:t>
      </w:r>
      <w:r w:rsidR="00AE13E8">
        <w:rPr>
          <w:rFonts w:ascii="Calibri" w:hAnsi="Calibri" w:cs="Calibri" w:hint="eastAsia"/>
          <w:szCs w:val="22"/>
        </w:rPr>
        <w:t>determines</w:t>
      </w:r>
      <w:r w:rsidR="00AE13E8">
        <w:rPr>
          <w:rFonts w:ascii="Calibri" w:hAnsi="Calibri" w:cs="Calibri"/>
          <w:szCs w:val="22"/>
        </w:rPr>
        <w:t xml:space="preserve"> </w:t>
      </w:r>
      <w:r w:rsidR="00AE13E8">
        <w:rPr>
          <w:rFonts w:ascii="Calibri" w:hAnsi="Calibri" w:cs="Calibri" w:hint="eastAsia"/>
          <w:szCs w:val="22"/>
        </w:rPr>
        <w:t>whether</w:t>
      </w:r>
      <w:r w:rsidR="00AE13E8">
        <w:rPr>
          <w:rFonts w:ascii="Calibri" w:hAnsi="Calibri" w:cs="Calibri"/>
          <w:szCs w:val="22"/>
        </w:rPr>
        <w:t xml:space="preserve"> </w:t>
      </w:r>
      <w:r w:rsidR="00AE13E8">
        <w:rPr>
          <w:rFonts w:ascii="Calibri" w:hAnsi="Calibri" w:cs="Calibri" w:hint="eastAsia"/>
          <w:szCs w:val="22"/>
        </w:rPr>
        <w:t>to</w:t>
      </w:r>
      <w:r w:rsidR="00AE13E8">
        <w:rPr>
          <w:rFonts w:ascii="Calibri" w:hAnsi="Calibri" w:cs="Calibri"/>
          <w:szCs w:val="22"/>
        </w:rPr>
        <w:t xml:space="preserve"> </w:t>
      </w:r>
      <w:r w:rsidR="00AE13E8">
        <w:rPr>
          <w:rFonts w:ascii="Calibri" w:hAnsi="Calibri" w:cs="Calibri" w:hint="eastAsia"/>
          <w:szCs w:val="22"/>
        </w:rPr>
        <w:t>exclude</w:t>
      </w:r>
      <w:r w:rsidR="00AE13E8">
        <w:rPr>
          <w:rFonts w:ascii="Calibri" w:hAnsi="Calibri" w:cs="Calibri"/>
          <w:szCs w:val="22"/>
        </w:rPr>
        <w:t xml:space="preserve"> </w:t>
      </w:r>
      <w:r w:rsidR="00AE13E8">
        <w:rPr>
          <w:rFonts w:ascii="Calibri" w:hAnsi="Calibri" w:cs="Calibri" w:hint="eastAsia"/>
          <w:szCs w:val="22"/>
        </w:rPr>
        <w:t>the</w:t>
      </w:r>
      <w:r w:rsidR="00AE13E8">
        <w:rPr>
          <w:rFonts w:ascii="Calibri" w:hAnsi="Calibri" w:cs="Calibri"/>
          <w:szCs w:val="22"/>
        </w:rPr>
        <w:t xml:space="preserve"> </w:t>
      </w:r>
      <w:r w:rsidR="00AE13E8">
        <w:rPr>
          <w:rFonts w:ascii="Calibri" w:hAnsi="Calibri" w:cs="Calibri" w:hint="eastAsia"/>
          <w:szCs w:val="22"/>
        </w:rPr>
        <w:t>resource</w:t>
      </w:r>
      <w:r w:rsidR="00AE13E8">
        <w:rPr>
          <w:rFonts w:ascii="Calibri" w:hAnsi="Calibri" w:cs="Calibri"/>
          <w:szCs w:val="22"/>
        </w:rPr>
        <w:t xml:space="preserve"> </w:t>
      </w:r>
      <w:r w:rsidR="00AE13E8">
        <w:rPr>
          <w:rFonts w:ascii="Calibri" w:hAnsi="Calibri" w:cs="Calibri" w:hint="eastAsia"/>
          <w:szCs w:val="22"/>
        </w:rPr>
        <w:t>reserved</w:t>
      </w:r>
      <w:r w:rsidR="00AE13E8">
        <w:rPr>
          <w:rFonts w:ascii="Calibri" w:hAnsi="Calibri" w:cs="Calibri"/>
          <w:szCs w:val="22"/>
        </w:rPr>
        <w:t xml:space="preserve"> </w:t>
      </w:r>
      <w:r w:rsidR="000922F1">
        <w:rPr>
          <w:rFonts w:ascii="Calibri" w:hAnsi="Calibri" w:cs="Calibri" w:hint="eastAsia"/>
          <w:szCs w:val="22"/>
        </w:rPr>
        <w:t>by</w:t>
      </w:r>
      <w:r w:rsidR="000922F1">
        <w:rPr>
          <w:rFonts w:ascii="Calibri" w:hAnsi="Calibri" w:cs="Calibri"/>
          <w:szCs w:val="22"/>
        </w:rPr>
        <w:t xml:space="preserve"> </w:t>
      </w:r>
      <w:r w:rsidR="00AE13E8">
        <w:rPr>
          <w:rFonts w:ascii="Calibri" w:hAnsi="Calibri" w:cs="Calibri" w:hint="eastAsia"/>
          <w:szCs w:val="22"/>
        </w:rPr>
        <w:t>LTE</w:t>
      </w:r>
      <w:r w:rsidR="00AE13E8">
        <w:rPr>
          <w:rFonts w:ascii="Calibri" w:hAnsi="Calibri" w:cs="Calibri"/>
          <w:szCs w:val="22"/>
        </w:rPr>
        <w:t xml:space="preserve"> </w:t>
      </w:r>
      <w:r w:rsidR="00AE13E8">
        <w:rPr>
          <w:rFonts w:ascii="Calibri" w:hAnsi="Calibri" w:cs="Calibri" w:hint="eastAsia"/>
          <w:szCs w:val="22"/>
        </w:rPr>
        <w:t>SL</w:t>
      </w:r>
      <w:r w:rsidR="00AE13E8">
        <w:rPr>
          <w:rFonts w:ascii="Calibri" w:hAnsi="Calibri" w:cs="Calibri"/>
          <w:szCs w:val="22"/>
        </w:rPr>
        <w:t xml:space="preserve"> </w:t>
      </w:r>
      <w:r w:rsidR="00AE13E8">
        <w:rPr>
          <w:rFonts w:ascii="Calibri" w:hAnsi="Calibri" w:cs="Calibri" w:hint="eastAsia"/>
          <w:szCs w:val="22"/>
        </w:rPr>
        <w:t>transmission</w:t>
      </w:r>
      <w:r w:rsidR="008460DF">
        <w:rPr>
          <w:rFonts w:ascii="Calibri" w:hAnsi="Calibri" w:cs="Calibri"/>
          <w:szCs w:val="22"/>
        </w:rPr>
        <w:t xml:space="preserve"> </w:t>
      </w:r>
      <w:r w:rsidR="000922F1">
        <w:rPr>
          <w:rFonts w:ascii="Calibri" w:hAnsi="Calibri" w:cs="Calibri" w:hint="eastAsia"/>
          <w:szCs w:val="22"/>
        </w:rPr>
        <w:t>and/or</w:t>
      </w:r>
      <w:r w:rsidR="000922F1">
        <w:rPr>
          <w:rFonts w:ascii="Calibri" w:hAnsi="Calibri" w:cs="Calibri"/>
          <w:szCs w:val="22"/>
        </w:rPr>
        <w:t xml:space="preserve"> </w:t>
      </w:r>
      <w:r w:rsidR="000922F1">
        <w:rPr>
          <w:rFonts w:ascii="Calibri" w:hAnsi="Calibri" w:cs="Calibri" w:hint="eastAsia"/>
          <w:szCs w:val="22"/>
        </w:rPr>
        <w:t>reselect</w:t>
      </w:r>
      <w:r w:rsidR="000922F1">
        <w:rPr>
          <w:rFonts w:ascii="Calibri" w:hAnsi="Calibri" w:cs="Calibri"/>
          <w:szCs w:val="22"/>
        </w:rPr>
        <w:t xml:space="preserve"> </w:t>
      </w:r>
      <w:r w:rsidR="000922F1">
        <w:rPr>
          <w:rFonts w:ascii="Calibri" w:hAnsi="Calibri" w:cs="Calibri" w:hint="eastAsia"/>
          <w:szCs w:val="22"/>
        </w:rPr>
        <w:t>the</w:t>
      </w:r>
      <w:r w:rsidR="000922F1">
        <w:rPr>
          <w:rFonts w:ascii="Calibri" w:hAnsi="Calibri" w:cs="Calibri"/>
          <w:szCs w:val="22"/>
        </w:rPr>
        <w:t xml:space="preserve"> </w:t>
      </w:r>
      <w:r w:rsidR="000922F1">
        <w:rPr>
          <w:rFonts w:ascii="Calibri" w:hAnsi="Calibri" w:cs="Calibri" w:hint="eastAsia"/>
          <w:szCs w:val="22"/>
        </w:rPr>
        <w:t>resource</w:t>
      </w:r>
      <w:r w:rsidR="000922F1">
        <w:rPr>
          <w:rFonts w:ascii="Calibri" w:hAnsi="Calibri" w:cs="Calibri"/>
          <w:szCs w:val="22"/>
        </w:rPr>
        <w:t xml:space="preserve"> </w:t>
      </w:r>
      <w:r w:rsidR="000922F1">
        <w:rPr>
          <w:rFonts w:ascii="Calibri" w:hAnsi="Calibri" w:cs="Calibri" w:hint="eastAsia"/>
          <w:szCs w:val="22"/>
        </w:rPr>
        <w:t>reserved</w:t>
      </w:r>
      <w:r w:rsidR="000922F1">
        <w:rPr>
          <w:rFonts w:ascii="Calibri" w:hAnsi="Calibri" w:cs="Calibri"/>
          <w:szCs w:val="22"/>
        </w:rPr>
        <w:t xml:space="preserve"> </w:t>
      </w:r>
      <w:r w:rsidR="000922F1">
        <w:rPr>
          <w:rFonts w:ascii="Calibri" w:hAnsi="Calibri" w:cs="Calibri" w:hint="eastAsia"/>
          <w:szCs w:val="22"/>
        </w:rPr>
        <w:t>for</w:t>
      </w:r>
      <w:r w:rsidR="000922F1">
        <w:rPr>
          <w:rFonts w:ascii="Calibri" w:hAnsi="Calibri" w:cs="Calibri"/>
          <w:szCs w:val="22"/>
        </w:rPr>
        <w:t xml:space="preserve"> </w:t>
      </w:r>
      <w:r w:rsidR="0025120C">
        <w:rPr>
          <w:rFonts w:ascii="Calibri" w:hAnsi="Calibri" w:cs="Calibri" w:hint="eastAsia"/>
          <w:szCs w:val="22"/>
        </w:rPr>
        <w:t>its</w:t>
      </w:r>
      <w:r w:rsidR="0025120C">
        <w:rPr>
          <w:rFonts w:ascii="Calibri" w:hAnsi="Calibri" w:cs="Calibri"/>
          <w:szCs w:val="22"/>
        </w:rPr>
        <w:t xml:space="preserve"> </w:t>
      </w:r>
      <w:r w:rsidR="0025120C">
        <w:rPr>
          <w:rFonts w:ascii="Calibri" w:hAnsi="Calibri" w:cs="Calibri" w:hint="eastAsia"/>
          <w:szCs w:val="22"/>
        </w:rPr>
        <w:t>own</w:t>
      </w:r>
      <w:r w:rsidR="0025120C">
        <w:rPr>
          <w:rFonts w:ascii="Calibri" w:hAnsi="Calibri" w:cs="Calibri"/>
          <w:szCs w:val="22"/>
        </w:rPr>
        <w:t xml:space="preserve"> </w:t>
      </w:r>
      <w:r w:rsidR="000922F1">
        <w:rPr>
          <w:rFonts w:ascii="Calibri" w:hAnsi="Calibri" w:cs="Calibri" w:hint="eastAsia"/>
          <w:szCs w:val="22"/>
        </w:rPr>
        <w:t>NR</w:t>
      </w:r>
      <w:r w:rsidR="000922F1">
        <w:rPr>
          <w:rFonts w:ascii="Calibri" w:hAnsi="Calibri" w:cs="Calibri"/>
          <w:szCs w:val="22"/>
        </w:rPr>
        <w:t xml:space="preserve"> </w:t>
      </w:r>
      <w:r w:rsidR="000922F1">
        <w:rPr>
          <w:rFonts w:ascii="Calibri" w:hAnsi="Calibri" w:cs="Calibri" w:hint="eastAsia"/>
          <w:szCs w:val="22"/>
        </w:rPr>
        <w:t>SL</w:t>
      </w:r>
      <w:r w:rsidR="000922F1">
        <w:rPr>
          <w:rFonts w:ascii="Calibri" w:hAnsi="Calibri" w:cs="Calibri"/>
          <w:szCs w:val="22"/>
        </w:rPr>
        <w:t xml:space="preserve"> transmission </w:t>
      </w:r>
      <w:r w:rsidR="000922F1">
        <w:rPr>
          <w:rFonts w:ascii="Calibri" w:hAnsi="Calibri" w:cs="Calibri" w:hint="eastAsia"/>
          <w:szCs w:val="22"/>
        </w:rPr>
        <w:t>overlapping</w:t>
      </w:r>
      <w:r w:rsidR="000922F1">
        <w:rPr>
          <w:rFonts w:ascii="Calibri" w:hAnsi="Calibri" w:cs="Calibri"/>
          <w:szCs w:val="22"/>
        </w:rPr>
        <w:t xml:space="preserve"> </w:t>
      </w:r>
      <w:r w:rsidR="000922F1">
        <w:rPr>
          <w:rFonts w:ascii="Calibri" w:hAnsi="Calibri" w:cs="Calibri" w:hint="eastAsia"/>
          <w:szCs w:val="22"/>
        </w:rPr>
        <w:t>LTE</w:t>
      </w:r>
      <w:r w:rsidR="000922F1">
        <w:rPr>
          <w:rFonts w:ascii="Calibri" w:hAnsi="Calibri" w:cs="Calibri"/>
          <w:szCs w:val="22"/>
        </w:rPr>
        <w:t xml:space="preserve"> </w:t>
      </w:r>
      <w:r w:rsidR="000922F1">
        <w:rPr>
          <w:rFonts w:ascii="Calibri" w:hAnsi="Calibri" w:cs="Calibri" w:hint="eastAsia"/>
          <w:szCs w:val="22"/>
        </w:rPr>
        <w:t>SL</w:t>
      </w:r>
      <w:r w:rsidR="000922F1">
        <w:rPr>
          <w:rFonts w:ascii="Calibri" w:hAnsi="Calibri" w:cs="Calibri"/>
          <w:szCs w:val="22"/>
        </w:rPr>
        <w:t xml:space="preserve"> transmission</w:t>
      </w:r>
      <w:r w:rsidR="005A07AD">
        <w:rPr>
          <w:rFonts w:ascii="Calibri" w:hAnsi="Calibri" w:cs="Calibri" w:hint="eastAsia"/>
          <w:szCs w:val="22"/>
        </w:rPr>
        <w:t xml:space="preserve"> based</w:t>
      </w:r>
      <w:r w:rsidR="005A07AD">
        <w:rPr>
          <w:rFonts w:ascii="Calibri" w:hAnsi="Calibri" w:cs="Calibri"/>
          <w:szCs w:val="22"/>
        </w:rPr>
        <w:t xml:space="preserve"> </w:t>
      </w:r>
      <w:r w:rsidR="005A07AD">
        <w:rPr>
          <w:rFonts w:ascii="Calibri" w:hAnsi="Calibri" w:cs="Calibri" w:hint="eastAsia"/>
          <w:szCs w:val="22"/>
        </w:rPr>
        <w:t>on</w:t>
      </w:r>
      <w:r w:rsidR="005A07AD">
        <w:rPr>
          <w:rFonts w:ascii="Calibri" w:hAnsi="Calibri" w:cs="Calibri"/>
          <w:szCs w:val="22"/>
        </w:rPr>
        <w:t xml:space="preserve"> </w:t>
      </w:r>
      <w:r w:rsidR="00E50B44">
        <w:rPr>
          <w:rFonts w:ascii="Calibri" w:hAnsi="Calibri" w:cs="Calibri" w:hint="eastAsia"/>
          <w:szCs w:val="22"/>
        </w:rPr>
        <w:t>the</w:t>
      </w:r>
      <w:r w:rsidR="00E50B44">
        <w:rPr>
          <w:rFonts w:ascii="Calibri" w:hAnsi="Calibri" w:cs="Calibri"/>
          <w:szCs w:val="22"/>
        </w:rPr>
        <w:t xml:space="preserve"> </w:t>
      </w:r>
      <w:r w:rsidR="00E50B44">
        <w:rPr>
          <w:rFonts w:ascii="Calibri" w:hAnsi="Calibri" w:cs="Calibri" w:hint="eastAsia"/>
          <w:szCs w:val="22"/>
        </w:rPr>
        <w:t>NR</w:t>
      </w:r>
      <w:r w:rsidR="00E50B44">
        <w:rPr>
          <w:rFonts w:ascii="Calibri" w:hAnsi="Calibri" w:cs="Calibri"/>
          <w:szCs w:val="22"/>
        </w:rPr>
        <w:t xml:space="preserve"> </w:t>
      </w:r>
      <w:r w:rsidR="00E50B44">
        <w:rPr>
          <w:rFonts w:ascii="Calibri" w:hAnsi="Calibri" w:cs="Calibri" w:hint="eastAsia"/>
          <w:szCs w:val="22"/>
        </w:rPr>
        <w:t>parameters</w:t>
      </w:r>
      <w:r w:rsidR="00E50B44">
        <w:rPr>
          <w:rFonts w:ascii="Calibri" w:hAnsi="Calibri" w:cs="Calibri"/>
          <w:szCs w:val="22"/>
        </w:rPr>
        <w:t xml:space="preserve"> </w:t>
      </w:r>
      <w:r w:rsidR="00E50B44">
        <w:rPr>
          <w:rFonts w:ascii="Calibri" w:hAnsi="Calibri" w:cs="Calibri" w:hint="eastAsia"/>
          <w:szCs w:val="22"/>
        </w:rPr>
        <w:t>of</w:t>
      </w:r>
      <w:r w:rsidR="00E50B44">
        <w:rPr>
          <w:rFonts w:ascii="Calibri" w:hAnsi="Calibri" w:cs="Calibri"/>
          <w:szCs w:val="22"/>
        </w:rPr>
        <w:t xml:space="preserve"> </w:t>
      </w:r>
      <w:r w:rsidR="00E50B44">
        <w:rPr>
          <w:rFonts w:ascii="Calibri" w:hAnsi="Calibri" w:cs="Calibri" w:hint="eastAsia"/>
          <w:szCs w:val="22"/>
        </w:rPr>
        <w:t>the</w:t>
      </w:r>
      <w:r w:rsidR="00E50B44">
        <w:rPr>
          <w:rFonts w:ascii="Calibri" w:hAnsi="Calibri" w:cs="Calibri"/>
          <w:szCs w:val="22"/>
        </w:rPr>
        <w:t xml:space="preserve"> </w:t>
      </w:r>
      <w:r w:rsidR="00E50B44">
        <w:rPr>
          <w:rFonts w:ascii="Calibri" w:hAnsi="Calibri" w:cs="Calibri" w:hint="eastAsia"/>
          <w:szCs w:val="22"/>
        </w:rPr>
        <w:t>sensing</w:t>
      </w:r>
      <w:r w:rsidR="00E50B44">
        <w:rPr>
          <w:rFonts w:ascii="Calibri" w:hAnsi="Calibri" w:cs="Calibri"/>
          <w:szCs w:val="22"/>
        </w:rPr>
        <w:t xml:space="preserve"> </w:t>
      </w:r>
      <w:r w:rsidR="00E50B44">
        <w:rPr>
          <w:rFonts w:ascii="Calibri" w:hAnsi="Calibri" w:cs="Calibri" w:hint="eastAsia"/>
          <w:szCs w:val="22"/>
        </w:rPr>
        <w:t>and</w:t>
      </w:r>
      <w:r w:rsidR="00E50B44">
        <w:rPr>
          <w:rFonts w:ascii="Calibri" w:hAnsi="Calibri" w:cs="Calibri"/>
          <w:szCs w:val="22"/>
        </w:rPr>
        <w:t xml:space="preserve"> </w:t>
      </w:r>
      <w:r w:rsidR="00E50B44">
        <w:rPr>
          <w:rFonts w:ascii="Calibri" w:hAnsi="Calibri" w:cs="Calibri" w:hint="eastAsia"/>
          <w:szCs w:val="22"/>
        </w:rPr>
        <w:t>resource</w:t>
      </w:r>
      <w:r w:rsidR="00E50B44">
        <w:rPr>
          <w:rFonts w:ascii="Calibri" w:hAnsi="Calibri" w:cs="Calibri"/>
          <w:szCs w:val="22"/>
        </w:rPr>
        <w:t xml:space="preserve"> exclusion</w:t>
      </w:r>
      <w:r w:rsidR="008460DF">
        <w:rPr>
          <w:rFonts w:ascii="Calibri" w:hAnsi="Calibri" w:cs="Calibri"/>
          <w:szCs w:val="22"/>
        </w:rPr>
        <w:t xml:space="preserve"> </w:t>
      </w:r>
      <w:r w:rsidR="008460DF">
        <w:rPr>
          <w:rFonts w:ascii="Calibri" w:hAnsi="Calibri" w:cs="Calibri" w:hint="eastAsia"/>
          <w:szCs w:val="22"/>
        </w:rPr>
        <w:t>(e.g.,</w:t>
      </w:r>
      <w:r w:rsidR="008460DF">
        <w:rPr>
          <w:rFonts w:ascii="Calibri" w:hAnsi="Calibri" w:cs="Calibri"/>
          <w:szCs w:val="22"/>
        </w:rPr>
        <w:t xml:space="preserve"> </w:t>
      </w:r>
      <w:r w:rsidR="008460DF">
        <w:rPr>
          <w:rFonts w:ascii="Calibri" w:hAnsi="Calibri" w:cs="Calibri" w:hint="eastAsia"/>
          <w:szCs w:val="22"/>
        </w:rPr>
        <w:t>RSPP</w:t>
      </w:r>
      <w:r w:rsidR="008460DF">
        <w:rPr>
          <w:rFonts w:ascii="Calibri" w:hAnsi="Calibri" w:cs="Calibri"/>
          <w:szCs w:val="22"/>
        </w:rPr>
        <w:t xml:space="preserve"> </w:t>
      </w:r>
      <w:r w:rsidR="008460DF">
        <w:rPr>
          <w:rFonts w:ascii="Calibri" w:hAnsi="Calibri" w:cs="Calibri" w:hint="eastAsia"/>
          <w:szCs w:val="22"/>
        </w:rPr>
        <w:t>threshold)</w:t>
      </w:r>
      <w:r w:rsidR="00E50B44">
        <w:rPr>
          <w:rFonts w:ascii="Calibri" w:hAnsi="Calibri" w:cs="Calibri" w:hint="eastAsia"/>
          <w:szCs w:val="22"/>
        </w:rPr>
        <w:t>.</w:t>
      </w:r>
    </w:p>
    <w:p w:rsidR="004303CE" w:rsidRPr="008460DF" w:rsidRDefault="004303CE" w:rsidP="001303E3">
      <w:pPr>
        <w:pStyle w:val="LGTdoc0"/>
        <w:spacing w:afterLines="0" w:after="0" w:line="240" w:lineRule="auto"/>
        <w:ind w:firstLine="425"/>
        <w:rPr>
          <w:rFonts w:ascii="Calibri" w:hAnsi="Calibri" w:cs="Calibri"/>
          <w:szCs w:val="22"/>
        </w:rPr>
      </w:pPr>
    </w:p>
    <w:p w:rsidR="004303CE" w:rsidRPr="004303CE" w:rsidRDefault="004303CE" w:rsidP="007201E8">
      <w:pPr>
        <w:pStyle w:val="LGTdoc0"/>
        <w:numPr>
          <w:ilvl w:val="0"/>
          <w:numId w:val="11"/>
        </w:numPr>
        <w:spacing w:afterLines="0" w:after="0" w:line="240" w:lineRule="auto"/>
        <w:rPr>
          <w:rFonts w:ascii="Calibri" w:hAnsi="Calibri" w:cs="Calibri"/>
          <w:szCs w:val="22"/>
        </w:rPr>
      </w:pPr>
      <w:r w:rsidRPr="004303CE">
        <w:rPr>
          <w:rFonts w:ascii="Calibri" w:hAnsi="Calibri" w:cs="Calibri"/>
          <w:szCs w:val="22"/>
        </w:rPr>
        <w:t xml:space="preserve">Time and frequency locations of </w:t>
      </w:r>
      <w:r w:rsidR="005C387E">
        <w:rPr>
          <w:rFonts w:ascii="Calibri" w:hAnsi="Calibri" w:cs="Calibri"/>
          <w:szCs w:val="22"/>
        </w:rPr>
        <w:t>re</w:t>
      </w:r>
      <w:r w:rsidR="005C387E">
        <w:rPr>
          <w:rFonts w:ascii="Calibri" w:hAnsi="Calibri" w:cs="Calibri" w:hint="eastAsia"/>
          <w:szCs w:val="22"/>
        </w:rPr>
        <w:t>s</w:t>
      </w:r>
      <w:r w:rsidR="005C387E">
        <w:rPr>
          <w:rFonts w:ascii="Calibri" w:hAnsi="Calibri" w:cs="Calibri"/>
          <w:szCs w:val="22"/>
        </w:rPr>
        <w:t>er</w:t>
      </w:r>
      <w:r w:rsidR="005C387E">
        <w:rPr>
          <w:rFonts w:ascii="Calibri" w:hAnsi="Calibri" w:cs="Calibri" w:hint="eastAsia"/>
          <w:szCs w:val="22"/>
        </w:rPr>
        <w:t>v</w:t>
      </w:r>
      <w:r w:rsidR="005C387E">
        <w:rPr>
          <w:rFonts w:ascii="Calibri" w:hAnsi="Calibri" w:cs="Calibri"/>
          <w:szCs w:val="22"/>
        </w:rPr>
        <w:t xml:space="preserve">ed </w:t>
      </w:r>
      <w:r w:rsidRPr="004303CE">
        <w:rPr>
          <w:rFonts w:ascii="Calibri" w:hAnsi="Calibri" w:cs="Calibri"/>
          <w:szCs w:val="22"/>
        </w:rPr>
        <w:t xml:space="preserve">LTE </w:t>
      </w:r>
      <w:r w:rsidRPr="004303CE">
        <w:rPr>
          <w:rFonts w:ascii="Calibri" w:hAnsi="Calibri" w:cs="Calibri" w:hint="eastAsia"/>
          <w:szCs w:val="22"/>
        </w:rPr>
        <w:t>SL</w:t>
      </w:r>
      <w:r w:rsidRPr="004303CE">
        <w:rPr>
          <w:rFonts w:ascii="Calibri" w:hAnsi="Calibri" w:cs="Calibri"/>
          <w:szCs w:val="22"/>
        </w:rPr>
        <w:t xml:space="preserve"> transmissions</w:t>
      </w:r>
    </w:p>
    <w:p w:rsidR="004303CE" w:rsidRPr="004303CE" w:rsidRDefault="004303CE" w:rsidP="007201E8">
      <w:pPr>
        <w:pStyle w:val="LGTdoc0"/>
        <w:numPr>
          <w:ilvl w:val="0"/>
          <w:numId w:val="11"/>
        </w:numPr>
        <w:spacing w:afterLines="0" w:after="0" w:line="240" w:lineRule="auto"/>
        <w:rPr>
          <w:rFonts w:ascii="Calibri" w:hAnsi="Calibri" w:cs="Calibri"/>
          <w:szCs w:val="22"/>
        </w:rPr>
      </w:pPr>
      <w:r w:rsidRPr="004303CE">
        <w:rPr>
          <w:rFonts w:ascii="Calibri" w:hAnsi="Calibri" w:cs="Calibri"/>
          <w:szCs w:val="22"/>
        </w:rPr>
        <w:t>Resource reservation periods</w:t>
      </w:r>
    </w:p>
    <w:p w:rsidR="004303CE" w:rsidRPr="004303CE" w:rsidRDefault="004303CE" w:rsidP="007201E8">
      <w:pPr>
        <w:pStyle w:val="LGTdoc0"/>
        <w:numPr>
          <w:ilvl w:val="0"/>
          <w:numId w:val="11"/>
        </w:numPr>
        <w:spacing w:afterLines="0" w:after="0" w:line="240" w:lineRule="auto"/>
        <w:rPr>
          <w:rFonts w:ascii="Calibri" w:hAnsi="Calibri" w:cs="Calibri"/>
          <w:szCs w:val="22"/>
        </w:rPr>
      </w:pPr>
      <w:r w:rsidRPr="004303CE">
        <w:rPr>
          <w:rFonts w:ascii="Calibri" w:hAnsi="Calibri" w:cs="Calibri"/>
          <w:szCs w:val="22"/>
        </w:rPr>
        <w:t>SL RSRP measurement results</w:t>
      </w:r>
    </w:p>
    <w:p w:rsidR="004303CE" w:rsidRPr="004303CE" w:rsidRDefault="004303CE" w:rsidP="007201E8">
      <w:pPr>
        <w:pStyle w:val="LGTdoc0"/>
        <w:numPr>
          <w:ilvl w:val="0"/>
          <w:numId w:val="11"/>
        </w:numPr>
        <w:spacing w:afterLines="0" w:after="0" w:line="240" w:lineRule="auto"/>
        <w:rPr>
          <w:rFonts w:ascii="Calibri" w:hAnsi="Calibri" w:cs="Calibri"/>
          <w:szCs w:val="22"/>
        </w:rPr>
      </w:pPr>
      <w:r w:rsidRPr="004303CE">
        <w:rPr>
          <w:rFonts w:ascii="Calibri" w:hAnsi="Calibri" w:cs="Calibri"/>
          <w:szCs w:val="22"/>
        </w:rPr>
        <w:t>Priority</w:t>
      </w:r>
      <w:r w:rsidR="005C387E">
        <w:rPr>
          <w:rFonts w:ascii="Calibri" w:hAnsi="Calibri" w:cs="Calibri"/>
          <w:szCs w:val="22"/>
        </w:rPr>
        <w:t xml:space="preserve"> </w:t>
      </w:r>
      <w:r w:rsidR="005C387E">
        <w:rPr>
          <w:rFonts w:ascii="Calibri" w:hAnsi="Calibri" w:cs="Calibri" w:hint="eastAsia"/>
          <w:szCs w:val="22"/>
        </w:rPr>
        <w:t>values</w:t>
      </w:r>
    </w:p>
    <w:p w:rsidR="004303CE" w:rsidRDefault="004303CE" w:rsidP="004303CE">
      <w:pPr>
        <w:pStyle w:val="LGTdoc0"/>
        <w:spacing w:afterLines="0" w:after="0" w:line="240" w:lineRule="auto"/>
        <w:ind w:left="1225"/>
        <w:rPr>
          <w:rFonts w:ascii="Calibri" w:hAnsi="Calibri" w:cs="Calibri" w:hint="eastAsia"/>
          <w:szCs w:val="22"/>
        </w:rPr>
      </w:pPr>
    </w:p>
    <w:p w:rsidR="00DC0E30" w:rsidRDefault="00DC0E30" w:rsidP="00DC0E30">
      <w:pPr>
        <w:pStyle w:val="LGTdoc0"/>
        <w:spacing w:afterLines="0" w:after="0" w:line="240" w:lineRule="auto"/>
        <w:rPr>
          <w:rFonts w:ascii="Calibri" w:hAnsi="Calibri" w:cs="Calibri"/>
          <w:b/>
          <w:i/>
          <w:szCs w:val="22"/>
        </w:rPr>
      </w:pPr>
      <w:r>
        <w:rPr>
          <w:rFonts w:ascii="Calibri" w:hAnsi="Calibri" w:cs="Calibri"/>
          <w:b/>
          <w:i/>
          <w:szCs w:val="22"/>
        </w:rPr>
        <w:t xml:space="preserve">Proposal </w:t>
      </w:r>
      <w:r>
        <w:rPr>
          <w:rFonts w:ascii="Calibri" w:hAnsi="Calibri" w:cs="Calibri" w:hint="eastAsia"/>
          <w:b/>
          <w:i/>
          <w:szCs w:val="22"/>
        </w:rPr>
        <w:t>2</w:t>
      </w:r>
      <w:r w:rsidRPr="005E6EFC">
        <w:rPr>
          <w:rFonts w:ascii="Calibri" w:hAnsi="Calibri" w:cs="Calibri"/>
          <w:b/>
          <w:i/>
          <w:szCs w:val="22"/>
        </w:rPr>
        <w:t>:</w:t>
      </w:r>
      <w:r>
        <w:rPr>
          <w:rFonts w:ascii="Calibri" w:hAnsi="Calibri" w:cs="Calibri"/>
          <w:b/>
          <w:i/>
          <w:szCs w:val="22"/>
        </w:rPr>
        <w:t xml:space="preserve"> </w:t>
      </w:r>
      <w:r>
        <w:rPr>
          <w:rFonts w:ascii="Calibri" w:hAnsi="Calibri" w:cs="Calibri" w:hint="eastAsia"/>
          <w:b/>
          <w:i/>
          <w:szCs w:val="22"/>
        </w:rPr>
        <w:t>For</w:t>
      </w:r>
      <w:r>
        <w:rPr>
          <w:rFonts w:ascii="Calibri" w:hAnsi="Calibri" w:cs="Calibri"/>
          <w:b/>
          <w:i/>
          <w:szCs w:val="22"/>
        </w:rPr>
        <w:t xml:space="preserve"> </w:t>
      </w:r>
      <w:r>
        <w:rPr>
          <w:rFonts w:ascii="Calibri" w:hAnsi="Calibri" w:cs="Calibri" w:hint="eastAsia"/>
          <w:b/>
          <w:i/>
          <w:szCs w:val="22"/>
        </w:rPr>
        <w:t>the</w:t>
      </w:r>
      <w:r>
        <w:rPr>
          <w:rFonts w:ascii="Calibri" w:hAnsi="Calibri" w:cs="Calibri"/>
          <w:b/>
          <w:i/>
          <w:szCs w:val="22"/>
        </w:rPr>
        <w:t xml:space="preserve"> </w:t>
      </w:r>
      <w:r w:rsidRPr="000022B0">
        <w:rPr>
          <w:rFonts w:ascii="Calibri" w:hAnsi="Calibri" w:cs="Calibri"/>
          <w:b/>
          <w:i/>
          <w:szCs w:val="22"/>
        </w:rPr>
        <w:t>dynamic resource pool sharing</w:t>
      </w:r>
      <w:r>
        <w:rPr>
          <w:rFonts w:ascii="Calibri" w:hAnsi="Calibri" w:cs="Calibri" w:hint="eastAsia"/>
          <w:b/>
          <w:i/>
          <w:szCs w:val="22"/>
        </w:rPr>
        <w:t>,</w:t>
      </w:r>
      <w:r>
        <w:rPr>
          <w:rFonts w:ascii="Calibri" w:hAnsi="Calibri" w:cs="Calibri"/>
          <w:b/>
          <w:i/>
          <w:szCs w:val="22"/>
        </w:rPr>
        <w:t xml:space="preserve"> </w:t>
      </w:r>
      <w:r w:rsidRPr="00DC0E30">
        <w:rPr>
          <w:rFonts w:ascii="Calibri" w:hAnsi="Calibri" w:cs="Calibri"/>
          <w:b/>
          <w:i/>
          <w:szCs w:val="22"/>
        </w:rPr>
        <w:t xml:space="preserve">the information </w:t>
      </w:r>
      <w:r>
        <w:rPr>
          <w:rFonts w:ascii="Calibri" w:hAnsi="Calibri" w:cs="Calibri" w:hint="eastAsia"/>
          <w:b/>
          <w:i/>
          <w:szCs w:val="22"/>
        </w:rPr>
        <w:t>of</w:t>
      </w:r>
      <w:r>
        <w:rPr>
          <w:rFonts w:ascii="Calibri" w:hAnsi="Calibri" w:cs="Calibri"/>
          <w:b/>
          <w:i/>
          <w:szCs w:val="22"/>
        </w:rPr>
        <w:t xml:space="preserve"> </w:t>
      </w:r>
      <w:r w:rsidRPr="00DC0E30">
        <w:rPr>
          <w:rFonts w:ascii="Calibri" w:hAnsi="Calibri" w:cs="Calibri"/>
          <w:b/>
          <w:i/>
          <w:szCs w:val="22"/>
        </w:rPr>
        <w:t xml:space="preserve">LTE </w:t>
      </w:r>
      <w:r>
        <w:rPr>
          <w:rFonts w:ascii="Calibri" w:hAnsi="Calibri" w:cs="Calibri" w:hint="eastAsia"/>
          <w:b/>
          <w:i/>
          <w:szCs w:val="22"/>
        </w:rPr>
        <w:t>SL</w:t>
      </w:r>
      <w:r>
        <w:rPr>
          <w:rFonts w:ascii="Calibri" w:hAnsi="Calibri" w:cs="Calibri"/>
          <w:b/>
          <w:i/>
          <w:szCs w:val="22"/>
        </w:rPr>
        <w:t xml:space="preserve"> </w:t>
      </w:r>
      <w:r w:rsidRPr="00DC0E30">
        <w:rPr>
          <w:rFonts w:ascii="Calibri" w:hAnsi="Calibri" w:cs="Calibri"/>
          <w:b/>
          <w:i/>
          <w:szCs w:val="22"/>
        </w:rPr>
        <w:t>sensing results</w:t>
      </w:r>
      <w:r w:rsidRPr="00DC0E30">
        <w:rPr>
          <w:rFonts w:ascii="Calibri" w:hAnsi="Calibri" w:cs="Calibri"/>
          <w:b/>
          <w:i/>
          <w:szCs w:val="22"/>
        </w:rPr>
        <w:t xml:space="preserve"> shared by LTE SL module to NR SL module contains at least the following</w:t>
      </w:r>
      <w:r>
        <w:rPr>
          <w:rFonts w:ascii="Calibri" w:hAnsi="Calibri" w:cs="Calibri" w:hint="eastAsia"/>
          <w:b/>
          <w:i/>
          <w:szCs w:val="22"/>
        </w:rPr>
        <w:t>s:</w:t>
      </w:r>
    </w:p>
    <w:p w:rsidR="00DC0E30" w:rsidRPr="00DC0E30" w:rsidRDefault="00DC0E30" w:rsidP="007201E8">
      <w:pPr>
        <w:pStyle w:val="LGTdoc0"/>
        <w:numPr>
          <w:ilvl w:val="0"/>
          <w:numId w:val="12"/>
        </w:numPr>
        <w:spacing w:afterLines="0" w:after="0" w:line="240" w:lineRule="auto"/>
        <w:rPr>
          <w:rFonts w:ascii="Calibri" w:hAnsi="Calibri" w:cs="Calibri"/>
          <w:b/>
          <w:i/>
          <w:szCs w:val="22"/>
        </w:rPr>
      </w:pPr>
      <w:r w:rsidRPr="00DC0E30">
        <w:rPr>
          <w:rFonts w:ascii="Calibri" w:hAnsi="Calibri" w:cs="Calibri"/>
          <w:b/>
          <w:i/>
          <w:szCs w:val="22"/>
        </w:rPr>
        <w:t>Time and frequency locations of reserved LTE SL transmissions</w:t>
      </w:r>
    </w:p>
    <w:p w:rsidR="00DC0E30" w:rsidRPr="00DC0E30" w:rsidRDefault="00DC0E30" w:rsidP="007201E8">
      <w:pPr>
        <w:pStyle w:val="LGTdoc0"/>
        <w:numPr>
          <w:ilvl w:val="0"/>
          <w:numId w:val="12"/>
        </w:numPr>
        <w:spacing w:afterLines="0" w:after="0" w:line="240" w:lineRule="auto"/>
        <w:rPr>
          <w:rFonts w:ascii="Calibri" w:hAnsi="Calibri" w:cs="Calibri"/>
          <w:b/>
          <w:i/>
          <w:szCs w:val="22"/>
        </w:rPr>
      </w:pPr>
      <w:r w:rsidRPr="00DC0E30">
        <w:rPr>
          <w:rFonts w:ascii="Calibri" w:hAnsi="Calibri" w:cs="Calibri"/>
          <w:b/>
          <w:i/>
          <w:szCs w:val="22"/>
        </w:rPr>
        <w:t>Resource reservation periods</w:t>
      </w:r>
    </w:p>
    <w:p w:rsidR="00DC0E30" w:rsidRPr="00DC0E30" w:rsidRDefault="00DC0E30" w:rsidP="007201E8">
      <w:pPr>
        <w:pStyle w:val="LGTdoc0"/>
        <w:numPr>
          <w:ilvl w:val="0"/>
          <w:numId w:val="12"/>
        </w:numPr>
        <w:spacing w:afterLines="0" w:after="0" w:line="240" w:lineRule="auto"/>
        <w:rPr>
          <w:rFonts w:ascii="Calibri" w:hAnsi="Calibri" w:cs="Calibri"/>
          <w:b/>
          <w:i/>
          <w:szCs w:val="22"/>
        </w:rPr>
      </w:pPr>
      <w:r w:rsidRPr="00DC0E30">
        <w:rPr>
          <w:rFonts w:ascii="Calibri" w:hAnsi="Calibri" w:cs="Calibri"/>
          <w:b/>
          <w:i/>
          <w:szCs w:val="22"/>
        </w:rPr>
        <w:t>SL RSRP measurement results</w:t>
      </w:r>
    </w:p>
    <w:p w:rsidR="00DC0E30" w:rsidRPr="00DC0E30" w:rsidRDefault="00DC0E30" w:rsidP="007201E8">
      <w:pPr>
        <w:pStyle w:val="LGTdoc0"/>
        <w:numPr>
          <w:ilvl w:val="0"/>
          <w:numId w:val="12"/>
        </w:numPr>
        <w:spacing w:afterLines="0" w:after="0" w:line="240" w:lineRule="auto"/>
        <w:rPr>
          <w:rFonts w:ascii="Calibri" w:hAnsi="Calibri" w:cs="Calibri"/>
          <w:b/>
          <w:i/>
          <w:szCs w:val="22"/>
        </w:rPr>
      </w:pPr>
      <w:r w:rsidRPr="00DC0E30">
        <w:rPr>
          <w:rFonts w:ascii="Calibri" w:hAnsi="Calibri" w:cs="Calibri"/>
          <w:b/>
          <w:i/>
          <w:szCs w:val="22"/>
        </w:rPr>
        <w:t>Priority values</w:t>
      </w:r>
    </w:p>
    <w:p w:rsidR="001303E3" w:rsidRPr="00DC0E30" w:rsidRDefault="001303E3" w:rsidP="00DE1255">
      <w:pPr>
        <w:pStyle w:val="LGTdoc0"/>
        <w:spacing w:afterLines="0" w:after="0" w:line="240" w:lineRule="auto"/>
        <w:ind w:firstLine="425"/>
        <w:rPr>
          <w:rFonts w:ascii="Calibri" w:hAnsi="Calibri" w:cs="Calibri"/>
          <w:szCs w:val="22"/>
        </w:rPr>
      </w:pPr>
    </w:p>
    <w:p w:rsidR="00E47A46" w:rsidRDefault="001E3A78" w:rsidP="00DC0E30">
      <w:pPr>
        <w:pStyle w:val="LGTdoc0"/>
        <w:spacing w:afterLines="0" w:after="0" w:line="240" w:lineRule="auto"/>
        <w:ind w:firstLine="425"/>
        <w:rPr>
          <w:rFonts w:ascii="Calibri" w:hAnsi="Calibri" w:cs="Calibri"/>
          <w:szCs w:val="22"/>
        </w:rPr>
      </w:pPr>
      <w:r>
        <w:rPr>
          <w:rFonts w:ascii="Calibri" w:hAnsi="Calibri" w:cs="Calibri" w:hint="eastAsia"/>
          <w:szCs w:val="22"/>
        </w:rPr>
        <w:t>At</w:t>
      </w:r>
      <w:r>
        <w:rPr>
          <w:rFonts w:ascii="Calibri" w:hAnsi="Calibri" w:cs="Calibri"/>
          <w:szCs w:val="22"/>
        </w:rPr>
        <w:t xml:space="preserve"> </w:t>
      </w:r>
      <w:r w:rsidR="00DC0E30">
        <w:rPr>
          <w:rFonts w:ascii="Calibri" w:hAnsi="Calibri" w:cs="Calibri" w:hint="eastAsia"/>
          <w:szCs w:val="22"/>
        </w:rPr>
        <w:t>the</w:t>
      </w:r>
      <w:r w:rsidR="00DC0E30">
        <w:rPr>
          <w:rFonts w:ascii="Calibri" w:hAnsi="Calibri" w:cs="Calibri"/>
          <w:szCs w:val="22"/>
        </w:rPr>
        <w:t xml:space="preserve"> </w:t>
      </w:r>
      <w:r w:rsidR="00DC0E30">
        <w:rPr>
          <w:rFonts w:ascii="Calibri" w:hAnsi="Calibri" w:cs="Calibri" w:hint="eastAsia"/>
          <w:szCs w:val="22"/>
        </w:rPr>
        <w:t>last</w:t>
      </w:r>
      <w:r w:rsidR="00DC0E30">
        <w:rPr>
          <w:rFonts w:ascii="Calibri" w:hAnsi="Calibri" w:cs="Calibri"/>
          <w:szCs w:val="22"/>
        </w:rPr>
        <w:t xml:space="preserve"> </w:t>
      </w:r>
      <w:r w:rsidR="00DC0E30">
        <w:rPr>
          <w:rFonts w:ascii="Calibri" w:hAnsi="Calibri" w:cs="Calibri" w:hint="eastAsia"/>
          <w:szCs w:val="22"/>
        </w:rPr>
        <w:t>meeting,</w:t>
      </w:r>
      <w:r w:rsidR="00DC0E30">
        <w:rPr>
          <w:rFonts w:ascii="Calibri" w:hAnsi="Calibri" w:cs="Calibri"/>
          <w:szCs w:val="22"/>
        </w:rPr>
        <w:t xml:space="preserve"> </w:t>
      </w:r>
      <w:r w:rsidR="00DC0E30">
        <w:rPr>
          <w:rFonts w:ascii="Calibri" w:hAnsi="Calibri" w:cs="Calibri" w:hint="eastAsia"/>
          <w:szCs w:val="22"/>
        </w:rPr>
        <w:t>there</w:t>
      </w:r>
      <w:r w:rsidR="00DC0E30">
        <w:rPr>
          <w:rFonts w:ascii="Calibri" w:hAnsi="Calibri" w:cs="Calibri"/>
          <w:szCs w:val="22"/>
        </w:rPr>
        <w:t xml:space="preserve"> </w:t>
      </w:r>
      <w:r w:rsidR="00DC0E30">
        <w:rPr>
          <w:rFonts w:ascii="Calibri" w:hAnsi="Calibri" w:cs="Calibri" w:hint="eastAsia"/>
          <w:szCs w:val="22"/>
        </w:rPr>
        <w:t>was</w:t>
      </w:r>
      <w:r w:rsidR="00DC0E30">
        <w:rPr>
          <w:rFonts w:ascii="Calibri" w:hAnsi="Calibri" w:cs="Calibri"/>
          <w:szCs w:val="22"/>
        </w:rPr>
        <w:t xml:space="preserve"> </w:t>
      </w:r>
      <w:r w:rsidR="00DC0E30">
        <w:rPr>
          <w:rFonts w:ascii="Calibri" w:hAnsi="Calibri" w:cs="Calibri" w:hint="eastAsia"/>
          <w:szCs w:val="22"/>
        </w:rPr>
        <w:t>a</w:t>
      </w:r>
      <w:r w:rsidR="00DC0E30">
        <w:rPr>
          <w:rFonts w:ascii="Calibri" w:hAnsi="Calibri" w:cs="Calibri"/>
          <w:szCs w:val="22"/>
        </w:rPr>
        <w:t xml:space="preserve"> discussion </w:t>
      </w:r>
      <w:r w:rsidR="00DC0E30">
        <w:rPr>
          <w:rFonts w:ascii="Calibri" w:hAnsi="Calibri" w:cs="Calibri" w:hint="eastAsia"/>
          <w:szCs w:val="22"/>
        </w:rPr>
        <w:t>on</w:t>
      </w:r>
      <w:r w:rsidR="00DC0E30">
        <w:rPr>
          <w:rFonts w:ascii="Calibri" w:hAnsi="Calibri" w:cs="Calibri"/>
          <w:szCs w:val="22"/>
        </w:rPr>
        <w:t xml:space="preserve"> </w:t>
      </w:r>
      <w:r w:rsidR="00DC0E30">
        <w:rPr>
          <w:rFonts w:ascii="Calibri" w:hAnsi="Calibri" w:cs="Calibri" w:hint="eastAsia"/>
          <w:szCs w:val="22"/>
        </w:rPr>
        <w:t>whether</w:t>
      </w:r>
      <w:r w:rsidR="00DC0E30">
        <w:rPr>
          <w:rFonts w:ascii="Calibri" w:hAnsi="Calibri" w:cs="Calibri"/>
          <w:szCs w:val="22"/>
        </w:rPr>
        <w:t xml:space="preserve"> </w:t>
      </w:r>
      <w:r w:rsidR="00DC0E30">
        <w:rPr>
          <w:rFonts w:ascii="Calibri" w:hAnsi="Calibri" w:cs="Calibri" w:hint="eastAsia"/>
          <w:szCs w:val="22"/>
        </w:rPr>
        <w:t>an</w:t>
      </w:r>
      <w:r w:rsidR="00DC0E30">
        <w:rPr>
          <w:rFonts w:ascii="Calibri" w:hAnsi="Calibri" w:cs="Calibri"/>
          <w:szCs w:val="22"/>
        </w:rPr>
        <w:t xml:space="preserve"> enhancement for synchronization </w:t>
      </w:r>
      <w:r w:rsidR="00DC0E30">
        <w:rPr>
          <w:rFonts w:ascii="Calibri" w:hAnsi="Calibri" w:cs="Calibri" w:hint="eastAsia"/>
          <w:szCs w:val="22"/>
        </w:rPr>
        <w:t>is</w:t>
      </w:r>
      <w:r w:rsidR="00DC0E30">
        <w:rPr>
          <w:rFonts w:ascii="Calibri" w:hAnsi="Calibri" w:cs="Calibri"/>
          <w:szCs w:val="22"/>
        </w:rPr>
        <w:t xml:space="preserve"> </w:t>
      </w:r>
      <w:r w:rsidR="00DC0E30">
        <w:rPr>
          <w:rFonts w:ascii="Calibri" w:hAnsi="Calibri" w:cs="Calibri" w:hint="eastAsia"/>
          <w:szCs w:val="22"/>
        </w:rPr>
        <w:t>necessary</w:t>
      </w:r>
      <w:r w:rsidR="00DC0E30">
        <w:rPr>
          <w:rFonts w:ascii="Calibri" w:hAnsi="Calibri" w:cs="Calibri"/>
          <w:szCs w:val="22"/>
        </w:rPr>
        <w:t xml:space="preserve"> </w:t>
      </w:r>
      <w:r w:rsidR="00DC0E30">
        <w:rPr>
          <w:rFonts w:ascii="Calibri" w:hAnsi="Calibri" w:cs="Calibri" w:hint="eastAsia"/>
          <w:szCs w:val="22"/>
        </w:rPr>
        <w:t>in</w:t>
      </w:r>
      <w:r w:rsidR="00DC0E30">
        <w:rPr>
          <w:rFonts w:ascii="Calibri" w:hAnsi="Calibri" w:cs="Calibri"/>
          <w:szCs w:val="22"/>
        </w:rPr>
        <w:t xml:space="preserve"> </w:t>
      </w:r>
      <w:r w:rsidR="00DC0E30">
        <w:rPr>
          <w:rFonts w:ascii="Calibri" w:hAnsi="Calibri" w:cs="Calibri" w:hint="eastAsia"/>
          <w:szCs w:val="22"/>
        </w:rPr>
        <w:t>the</w:t>
      </w:r>
      <w:r w:rsidR="00DC0E30">
        <w:rPr>
          <w:rFonts w:ascii="Calibri" w:hAnsi="Calibri" w:cs="Calibri"/>
          <w:szCs w:val="22"/>
        </w:rPr>
        <w:t xml:space="preserve"> </w:t>
      </w:r>
      <w:r w:rsidR="00DC0E30">
        <w:rPr>
          <w:rFonts w:ascii="Calibri" w:hAnsi="Calibri" w:cs="Calibri" w:hint="eastAsia"/>
          <w:szCs w:val="22"/>
        </w:rPr>
        <w:t>case</w:t>
      </w:r>
      <w:r w:rsidR="00DC0E30">
        <w:rPr>
          <w:rFonts w:ascii="Calibri" w:hAnsi="Calibri" w:cs="Calibri"/>
          <w:szCs w:val="22"/>
        </w:rPr>
        <w:t xml:space="preserve"> </w:t>
      </w:r>
      <w:r w:rsidR="00DC0E30">
        <w:rPr>
          <w:rFonts w:ascii="Calibri" w:hAnsi="Calibri" w:cs="Calibri" w:hint="eastAsia"/>
          <w:szCs w:val="22"/>
        </w:rPr>
        <w:t>of</w:t>
      </w:r>
      <w:r w:rsidR="00DC0E30">
        <w:rPr>
          <w:rFonts w:ascii="Calibri" w:hAnsi="Calibri" w:cs="Calibri"/>
          <w:szCs w:val="22"/>
        </w:rPr>
        <w:t xml:space="preserve"> </w:t>
      </w:r>
      <w:r w:rsidR="00DC0E30">
        <w:rPr>
          <w:rFonts w:ascii="Calibri" w:hAnsi="Calibri" w:cs="Calibri" w:hint="eastAsia"/>
          <w:szCs w:val="22"/>
        </w:rPr>
        <w:t>T</w:t>
      </w:r>
      <w:r w:rsidR="00DC0E30" w:rsidRPr="00DC0E30">
        <w:rPr>
          <w:rFonts w:ascii="Calibri" w:hAnsi="Calibri" w:cs="Calibri"/>
          <w:szCs w:val="22"/>
        </w:rPr>
        <w:t>DM-based semi-static resource pool partitioning</w:t>
      </w:r>
      <w:r w:rsidR="00DC0E30">
        <w:rPr>
          <w:rFonts w:ascii="Calibri" w:hAnsi="Calibri" w:cs="Calibri" w:hint="eastAsia"/>
          <w:szCs w:val="22"/>
        </w:rPr>
        <w:t>.</w:t>
      </w:r>
      <w:r w:rsidR="00DC0E30">
        <w:rPr>
          <w:rFonts w:ascii="Calibri" w:hAnsi="Calibri" w:cs="Calibri"/>
          <w:szCs w:val="22"/>
        </w:rPr>
        <w:t xml:space="preserve"> </w:t>
      </w:r>
      <w:r>
        <w:rPr>
          <w:rFonts w:ascii="Calibri" w:hAnsi="Calibri" w:cs="Calibri"/>
          <w:szCs w:val="22"/>
        </w:rPr>
        <w:t>I</w:t>
      </w:r>
      <w:r>
        <w:rPr>
          <w:rFonts w:ascii="Calibri" w:hAnsi="Calibri" w:cs="Calibri" w:hint="eastAsia"/>
          <w:szCs w:val="22"/>
        </w:rPr>
        <w:t>n</w:t>
      </w:r>
      <w:r>
        <w:rPr>
          <w:rFonts w:ascii="Calibri" w:hAnsi="Calibri" w:cs="Calibri"/>
          <w:szCs w:val="22"/>
        </w:rPr>
        <w:t xml:space="preserve"> </w:t>
      </w:r>
      <w:r>
        <w:rPr>
          <w:rFonts w:ascii="Calibri" w:hAnsi="Calibri" w:cs="Calibri" w:hint="eastAsia"/>
          <w:szCs w:val="22"/>
        </w:rPr>
        <w:t>the</w:t>
      </w:r>
      <w:r>
        <w:rPr>
          <w:rFonts w:ascii="Calibri" w:hAnsi="Calibri" w:cs="Calibri"/>
          <w:szCs w:val="22"/>
        </w:rPr>
        <w:t xml:space="preserve"> </w:t>
      </w:r>
      <w:r w:rsidRPr="001E3A78">
        <w:rPr>
          <w:rFonts w:ascii="Calibri" w:hAnsi="Calibri" w:cs="Calibri"/>
          <w:szCs w:val="22"/>
        </w:rPr>
        <w:t>Rel-16 in-device coexistence framework</w:t>
      </w:r>
      <w:r>
        <w:rPr>
          <w:rFonts w:ascii="Calibri" w:hAnsi="Calibri" w:cs="Calibri" w:hint="eastAsia"/>
          <w:szCs w:val="22"/>
        </w:rPr>
        <w:t>,</w:t>
      </w:r>
      <w:r>
        <w:rPr>
          <w:rFonts w:ascii="Calibri" w:hAnsi="Calibri" w:cs="Calibri"/>
          <w:szCs w:val="22"/>
        </w:rPr>
        <w:t xml:space="preserve"> </w:t>
      </w:r>
      <w:r w:rsidRPr="001E3A78">
        <w:rPr>
          <w:rFonts w:ascii="Calibri" w:hAnsi="Calibri" w:cs="Calibri"/>
          <w:szCs w:val="22"/>
        </w:rPr>
        <w:t>the subframe boundary alignment</w:t>
      </w:r>
      <w:r>
        <w:rPr>
          <w:rFonts w:ascii="Calibri" w:hAnsi="Calibri" w:cs="Calibri"/>
          <w:szCs w:val="22"/>
        </w:rPr>
        <w:t xml:space="preserve"> </w:t>
      </w:r>
      <w:r>
        <w:rPr>
          <w:rFonts w:ascii="Calibri" w:hAnsi="Calibri" w:cs="Calibri" w:hint="eastAsia"/>
          <w:szCs w:val="22"/>
        </w:rPr>
        <w:t>between</w:t>
      </w:r>
      <w:r>
        <w:rPr>
          <w:rFonts w:ascii="Calibri" w:hAnsi="Calibri" w:cs="Calibri"/>
          <w:szCs w:val="22"/>
        </w:rPr>
        <w:t xml:space="preserve"> </w:t>
      </w:r>
      <w:r>
        <w:rPr>
          <w:rFonts w:ascii="Calibri" w:hAnsi="Calibri" w:cs="Calibri" w:hint="eastAsia"/>
          <w:szCs w:val="22"/>
        </w:rPr>
        <w:t>LTE</w:t>
      </w:r>
      <w:r>
        <w:rPr>
          <w:rFonts w:ascii="Calibri" w:hAnsi="Calibri" w:cs="Calibri"/>
          <w:szCs w:val="22"/>
        </w:rPr>
        <w:t xml:space="preserve"> </w:t>
      </w:r>
      <w:r>
        <w:rPr>
          <w:rFonts w:ascii="Calibri" w:hAnsi="Calibri" w:cs="Calibri" w:hint="eastAsia"/>
          <w:szCs w:val="22"/>
        </w:rPr>
        <w:t>SL</w:t>
      </w:r>
      <w:r>
        <w:rPr>
          <w:rFonts w:ascii="Calibri" w:hAnsi="Calibri" w:cs="Calibri"/>
          <w:szCs w:val="22"/>
        </w:rPr>
        <w:t xml:space="preserve"> </w:t>
      </w:r>
      <w:r>
        <w:rPr>
          <w:rFonts w:ascii="Calibri" w:hAnsi="Calibri" w:cs="Calibri" w:hint="eastAsia"/>
          <w:szCs w:val="22"/>
        </w:rPr>
        <w:t>and</w:t>
      </w:r>
      <w:r>
        <w:rPr>
          <w:rFonts w:ascii="Calibri" w:hAnsi="Calibri" w:cs="Calibri"/>
          <w:szCs w:val="22"/>
        </w:rPr>
        <w:t xml:space="preserve"> </w:t>
      </w:r>
      <w:r>
        <w:rPr>
          <w:rFonts w:ascii="Calibri" w:hAnsi="Calibri" w:cs="Calibri" w:hint="eastAsia"/>
          <w:szCs w:val="22"/>
        </w:rPr>
        <w:t>NR</w:t>
      </w:r>
      <w:r>
        <w:rPr>
          <w:rFonts w:ascii="Calibri" w:hAnsi="Calibri" w:cs="Calibri"/>
          <w:szCs w:val="22"/>
        </w:rPr>
        <w:t xml:space="preserve"> </w:t>
      </w:r>
      <w:r>
        <w:rPr>
          <w:rFonts w:ascii="Calibri" w:hAnsi="Calibri" w:cs="Calibri" w:hint="eastAsia"/>
          <w:szCs w:val="22"/>
        </w:rPr>
        <w:t>SL</w:t>
      </w:r>
      <w:r>
        <w:rPr>
          <w:rFonts w:ascii="Calibri" w:hAnsi="Calibri" w:cs="Calibri"/>
          <w:szCs w:val="22"/>
        </w:rPr>
        <w:t xml:space="preserve"> </w:t>
      </w:r>
      <w:r>
        <w:rPr>
          <w:rFonts w:ascii="Calibri" w:hAnsi="Calibri" w:cs="Calibri" w:hint="eastAsia"/>
          <w:szCs w:val="22"/>
        </w:rPr>
        <w:t>(i.e.,</w:t>
      </w:r>
      <w:r>
        <w:rPr>
          <w:rFonts w:ascii="Calibri" w:hAnsi="Calibri" w:cs="Calibri"/>
          <w:szCs w:val="22"/>
        </w:rPr>
        <w:t xml:space="preserve"> </w:t>
      </w:r>
      <w:r w:rsidRPr="001E3A78">
        <w:rPr>
          <w:rFonts w:ascii="Calibri" w:hAnsi="Calibri" w:cs="Calibri"/>
          <w:szCs w:val="22"/>
        </w:rPr>
        <w:t xml:space="preserve">the subframe boundary of </w:t>
      </w:r>
      <w:r>
        <w:rPr>
          <w:rFonts w:ascii="Calibri" w:hAnsi="Calibri" w:cs="Calibri" w:hint="eastAsia"/>
          <w:szCs w:val="22"/>
        </w:rPr>
        <w:t>NR</w:t>
      </w:r>
      <w:r>
        <w:rPr>
          <w:rFonts w:ascii="Calibri" w:hAnsi="Calibri" w:cs="Calibri"/>
          <w:szCs w:val="22"/>
        </w:rPr>
        <w:t xml:space="preserve"> </w:t>
      </w:r>
      <w:r>
        <w:rPr>
          <w:rFonts w:ascii="Calibri" w:hAnsi="Calibri" w:cs="Calibri" w:hint="eastAsia"/>
          <w:szCs w:val="22"/>
        </w:rPr>
        <w:t>SL</w:t>
      </w:r>
      <w:r>
        <w:rPr>
          <w:rFonts w:ascii="Calibri" w:hAnsi="Calibri" w:cs="Calibri"/>
          <w:szCs w:val="22"/>
        </w:rPr>
        <w:t xml:space="preserve"> </w:t>
      </w:r>
      <w:r>
        <w:rPr>
          <w:rFonts w:ascii="Calibri" w:hAnsi="Calibri" w:cs="Calibri" w:hint="eastAsia"/>
          <w:szCs w:val="22"/>
        </w:rPr>
        <w:t xml:space="preserve">channel/signal </w:t>
      </w:r>
      <w:r w:rsidRPr="001E3A78">
        <w:rPr>
          <w:rFonts w:ascii="Calibri" w:hAnsi="Calibri" w:cs="Calibri"/>
          <w:szCs w:val="22"/>
        </w:rPr>
        <w:t xml:space="preserve">is aligned with the subframe boundary of </w:t>
      </w:r>
      <w:r>
        <w:rPr>
          <w:rFonts w:ascii="Calibri" w:hAnsi="Calibri" w:cs="Calibri" w:hint="eastAsia"/>
          <w:szCs w:val="22"/>
        </w:rPr>
        <w:t>LTE</w:t>
      </w:r>
      <w:r>
        <w:rPr>
          <w:rFonts w:ascii="Calibri" w:hAnsi="Calibri" w:cs="Calibri"/>
          <w:szCs w:val="22"/>
        </w:rPr>
        <w:t xml:space="preserve"> </w:t>
      </w:r>
      <w:r>
        <w:rPr>
          <w:rFonts w:ascii="Calibri" w:hAnsi="Calibri" w:cs="Calibri" w:hint="eastAsia"/>
          <w:szCs w:val="22"/>
        </w:rPr>
        <w:t>SL</w:t>
      </w:r>
      <w:r w:rsidRPr="001E3A78">
        <w:rPr>
          <w:rFonts w:ascii="Calibri" w:hAnsi="Calibri" w:cs="Calibri"/>
          <w:szCs w:val="22"/>
        </w:rPr>
        <w:t xml:space="preserve"> channel/signal</w:t>
      </w:r>
      <w:r>
        <w:rPr>
          <w:rFonts w:ascii="Calibri" w:hAnsi="Calibri" w:cs="Calibri" w:hint="eastAsia"/>
          <w:szCs w:val="22"/>
        </w:rPr>
        <w:t>)</w:t>
      </w:r>
      <w:r w:rsidRPr="001E3A78">
        <w:rPr>
          <w:rFonts w:ascii="Calibri" w:hAnsi="Calibri" w:cs="Calibri"/>
          <w:szCs w:val="22"/>
        </w:rPr>
        <w:t xml:space="preserve"> is achieved by UE implementation means</w:t>
      </w:r>
      <w:r w:rsidR="00E47A46">
        <w:rPr>
          <w:rFonts w:ascii="Calibri" w:hAnsi="Calibri" w:cs="Calibri"/>
          <w:szCs w:val="22"/>
        </w:rPr>
        <w:t xml:space="preserve"> </w:t>
      </w:r>
      <w:r w:rsidR="00E47A46">
        <w:rPr>
          <w:rFonts w:ascii="Calibri" w:hAnsi="Calibri" w:cs="Calibri" w:hint="eastAsia"/>
          <w:szCs w:val="22"/>
        </w:rPr>
        <w:t>regardless</w:t>
      </w:r>
      <w:r w:rsidR="00E47A46">
        <w:rPr>
          <w:rFonts w:ascii="Calibri" w:hAnsi="Calibri" w:cs="Calibri"/>
          <w:szCs w:val="22"/>
        </w:rPr>
        <w:t xml:space="preserve"> </w:t>
      </w:r>
      <w:r w:rsidR="00E47A46">
        <w:rPr>
          <w:rFonts w:ascii="Calibri" w:hAnsi="Calibri" w:cs="Calibri" w:hint="eastAsia"/>
          <w:szCs w:val="22"/>
        </w:rPr>
        <w:t>whether</w:t>
      </w:r>
      <w:r w:rsidR="00E47A46">
        <w:rPr>
          <w:rFonts w:ascii="Calibri" w:hAnsi="Calibri" w:cs="Calibri"/>
          <w:szCs w:val="22"/>
        </w:rPr>
        <w:t xml:space="preserve"> </w:t>
      </w:r>
      <w:r w:rsidR="00E47A46">
        <w:rPr>
          <w:rFonts w:ascii="Calibri" w:hAnsi="Calibri" w:cs="Calibri" w:hint="eastAsia"/>
          <w:szCs w:val="22"/>
        </w:rPr>
        <w:t>LTE</w:t>
      </w:r>
      <w:r w:rsidR="00E47A46">
        <w:rPr>
          <w:rFonts w:ascii="Calibri" w:hAnsi="Calibri" w:cs="Calibri"/>
          <w:szCs w:val="22"/>
        </w:rPr>
        <w:t xml:space="preserve"> </w:t>
      </w:r>
      <w:r w:rsidR="00E47A46">
        <w:rPr>
          <w:rFonts w:ascii="Calibri" w:hAnsi="Calibri" w:cs="Calibri" w:hint="eastAsia"/>
          <w:szCs w:val="22"/>
        </w:rPr>
        <w:t>SL</w:t>
      </w:r>
      <w:r w:rsidR="00E47A46">
        <w:rPr>
          <w:rFonts w:ascii="Calibri" w:hAnsi="Calibri" w:cs="Calibri"/>
          <w:szCs w:val="22"/>
        </w:rPr>
        <w:t xml:space="preserve"> </w:t>
      </w:r>
      <w:r w:rsidR="00E47A46">
        <w:rPr>
          <w:rFonts w:ascii="Calibri" w:hAnsi="Calibri" w:cs="Calibri" w:hint="eastAsia"/>
          <w:szCs w:val="22"/>
        </w:rPr>
        <w:t>module</w:t>
      </w:r>
      <w:r w:rsidR="00E47A46">
        <w:rPr>
          <w:rFonts w:ascii="Calibri" w:hAnsi="Calibri" w:cs="Calibri"/>
          <w:szCs w:val="22"/>
        </w:rPr>
        <w:t xml:space="preserve"> </w:t>
      </w:r>
      <w:r w:rsidR="00E47A46">
        <w:rPr>
          <w:rFonts w:ascii="Calibri" w:hAnsi="Calibri" w:cs="Calibri" w:hint="eastAsia"/>
          <w:szCs w:val="22"/>
        </w:rPr>
        <w:t>and</w:t>
      </w:r>
      <w:r w:rsidR="00E47A46">
        <w:rPr>
          <w:rFonts w:ascii="Calibri" w:hAnsi="Calibri" w:cs="Calibri"/>
          <w:szCs w:val="22"/>
        </w:rPr>
        <w:t xml:space="preserve"> </w:t>
      </w:r>
      <w:r w:rsidR="00E47A46">
        <w:rPr>
          <w:rFonts w:ascii="Calibri" w:hAnsi="Calibri" w:cs="Calibri" w:hint="eastAsia"/>
          <w:szCs w:val="22"/>
        </w:rPr>
        <w:t>NR</w:t>
      </w:r>
      <w:r w:rsidR="00E47A46">
        <w:rPr>
          <w:rFonts w:ascii="Calibri" w:hAnsi="Calibri" w:cs="Calibri"/>
          <w:szCs w:val="22"/>
        </w:rPr>
        <w:t xml:space="preserve"> </w:t>
      </w:r>
      <w:r w:rsidR="00E47A46">
        <w:rPr>
          <w:rFonts w:ascii="Calibri" w:hAnsi="Calibri" w:cs="Calibri" w:hint="eastAsia"/>
          <w:szCs w:val="22"/>
        </w:rPr>
        <w:t>SL</w:t>
      </w:r>
      <w:r w:rsidR="00E47A46">
        <w:rPr>
          <w:rFonts w:ascii="Calibri" w:hAnsi="Calibri" w:cs="Calibri"/>
          <w:szCs w:val="22"/>
        </w:rPr>
        <w:t xml:space="preserve"> </w:t>
      </w:r>
      <w:r w:rsidR="00E47A46">
        <w:rPr>
          <w:rFonts w:ascii="Calibri" w:hAnsi="Calibri" w:cs="Calibri" w:hint="eastAsia"/>
          <w:szCs w:val="22"/>
        </w:rPr>
        <w:t>module</w:t>
      </w:r>
      <w:r w:rsidR="00E47A46">
        <w:rPr>
          <w:rFonts w:ascii="Calibri" w:hAnsi="Calibri" w:cs="Calibri"/>
          <w:szCs w:val="22"/>
        </w:rPr>
        <w:t xml:space="preserve"> </w:t>
      </w:r>
      <w:r w:rsidR="00E47A46">
        <w:rPr>
          <w:rFonts w:ascii="Calibri" w:hAnsi="Calibri" w:cs="Calibri" w:hint="eastAsia"/>
          <w:szCs w:val="22"/>
        </w:rPr>
        <w:t>perform</w:t>
      </w:r>
      <w:r w:rsidR="00E47A46">
        <w:rPr>
          <w:rFonts w:ascii="Calibri" w:hAnsi="Calibri" w:cs="Calibri"/>
          <w:szCs w:val="22"/>
        </w:rPr>
        <w:t xml:space="preserve"> </w:t>
      </w:r>
      <w:r w:rsidR="00E47A46">
        <w:rPr>
          <w:rFonts w:ascii="Calibri" w:hAnsi="Calibri" w:cs="Calibri" w:hint="eastAsia"/>
          <w:szCs w:val="22"/>
        </w:rPr>
        <w:t>the</w:t>
      </w:r>
      <w:r w:rsidR="00E47A46">
        <w:rPr>
          <w:rFonts w:ascii="Calibri" w:hAnsi="Calibri" w:cs="Calibri"/>
          <w:szCs w:val="22"/>
        </w:rPr>
        <w:t xml:space="preserve"> </w:t>
      </w:r>
      <w:r w:rsidR="00E47A46">
        <w:rPr>
          <w:rFonts w:ascii="Calibri" w:hAnsi="Calibri" w:cs="Calibri" w:hint="eastAsia"/>
          <w:szCs w:val="22"/>
        </w:rPr>
        <w:t>synchronization</w:t>
      </w:r>
      <w:r w:rsidR="00E47A46">
        <w:rPr>
          <w:rFonts w:ascii="Calibri" w:hAnsi="Calibri" w:cs="Calibri"/>
          <w:szCs w:val="22"/>
        </w:rPr>
        <w:t xml:space="preserve"> </w:t>
      </w:r>
      <w:r w:rsidR="00E47A46">
        <w:rPr>
          <w:rFonts w:ascii="Calibri" w:hAnsi="Calibri" w:cs="Calibri" w:hint="eastAsia"/>
          <w:szCs w:val="22"/>
        </w:rPr>
        <w:t>procedure</w:t>
      </w:r>
      <w:r w:rsidR="00E47A46">
        <w:rPr>
          <w:rFonts w:ascii="Calibri" w:hAnsi="Calibri" w:cs="Calibri"/>
          <w:szCs w:val="22"/>
        </w:rPr>
        <w:t xml:space="preserve"> </w:t>
      </w:r>
      <w:r w:rsidR="00E47A46">
        <w:rPr>
          <w:rFonts w:ascii="Calibri" w:hAnsi="Calibri" w:cs="Calibri" w:hint="eastAsia"/>
          <w:szCs w:val="22"/>
        </w:rPr>
        <w:t>independently according</w:t>
      </w:r>
      <w:r w:rsidR="00E47A46">
        <w:rPr>
          <w:rFonts w:ascii="Calibri" w:hAnsi="Calibri" w:cs="Calibri"/>
          <w:szCs w:val="22"/>
        </w:rPr>
        <w:t xml:space="preserve"> </w:t>
      </w:r>
      <w:r w:rsidR="00E47A46">
        <w:rPr>
          <w:rFonts w:ascii="Calibri" w:hAnsi="Calibri" w:cs="Calibri" w:hint="eastAsia"/>
          <w:szCs w:val="22"/>
        </w:rPr>
        <w:t>to</w:t>
      </w:r>
      <w:r w:rsidR="00E47A46">
        <w:rPr>
          <w:rFonts w:ascii="Calibri" w:hAnsi="Calibri" w:cs="Calibri"/>
          <w:szCs w:val="22"/>
        </w:rPr>
        <w:t xml:space="preserve"> </w:t>
      </w:r>
      <w:r w:rsidR="00E47A46">
        <w:rPr>
          <w:rFonts w:ascii="Calibri" w:hAnsi="Calibri" w:cs="Calibri" w:hint="eastAsia"/>
          <w:szCs w:val="22"/>
        </w:rPr>
        <w:t>each</w:t>
      </w:r>
      <w:r w:rsidR="00E47A46">
        <w:rPr>
          <w:rFonts w:ascii="Calibri" w:hAnsi="Calibri" w:cs="Calibri"/>
          <w:szCs w:val="22"/>
        </w:rPr>
        <w:t xml:space="preserve"> </w:t>
      </w:r>
      <w:r w:rsidR="00E47A46">
        <w:rPr>
          <w:rFonts w:ascii="Calibri" w:hAnsi="Calibri" w:cs="Calibri" w:hint="eastAsia"/>
          <w:szCs w:val="22"/>
        </w:rPr>
        <w:t>specification.</w:t>
      </w:r>
      <w:r w:rsidR="00E47A46">
        <w:rPr>
          <w:rFonts w:ascii="Calibri" w:hAnsi="Calibri" w:cs="Calibri"/>
          <w:szCs w:val="22"/>
        </w:rPr>
        <w:t xml:space="preserve"> </w:t>
      </w:r>
      <w:r w:rsidR="00E47A46">
        <w:rPr>
          <w:rFonts w:ascii="Calibri" w:hAnsi="Calibri" w:cs="Calibri" w:hint="eastAsia"/>
          <w:szCs w:val="22"/>
        </w:rPr>
        <w:t>Considering</w:t>
      </w:r>
      <w:r w:rsidR="00E47A46">
        <w:rPr>
          <w:rFonts w:ascii="Calibri" w:hAnsi="Calibri" w:cs="Calibri"/>
          <w:szCs w:val="22"/>
        </w:rPr>
        <w:t xml:space="preserve"> </w:t>
      </w:r>
      <w:r w:rsidR="00E47A46">
        <w:rPr>
          <w:rFonts w:ascii="Calibri" w:hAnsi="Calibri" w:cs="Calibri" w:hint="eastAsia"/>
          <w:szCs w:val="22"/>
        </w:rPr>
        <w:t>this</w:t>
      </w:r>
      <w:r w:rsidR="00E47A46">
        <w:rPr>
          <w:rFonts w:ascii="Calibri" w:hAnsi="Calibri" w:cs="Calibri"/>
          <w:szCs w:val="22"/>
        </w:rPr>
        <w:t xml:space="preserve"> </w:t>
      </w:r>
      <w:r w:rsidR="00E47A46">
        <w:rPr>
          <w:rFonts w:ascii="Calibri" w:hAnsi="Calibri" w:cs="Calibri" w:hint="eastAsia"/>
          <w:szCs w:val="22"/>
        </w:rPr>
        <w:t>aspect,</w:t>
      </w:r>
      <w:r w:rsidR="00E47A46">
        <w:rPr>
          <w:rFonts w:ascii="Calibri" w:hAnsi="Calibri" w:cs="Calibri"/>
          <w:szCs w:val="22"/>
        </w:rPr>
        <w:t xml:space="preserve"> </w:t>
      </w:r>
      <w:r w:rsidR="00E47A46">
        <w:rPr>
          <w:rFonts w:ascii="Calibri" w:hAnsi="Calibri" w:cs="Calibri" w:hint="eastAsia"/>
          <w:szCs w:val="22"/>
        </w:rPr>
        <w:t>for</w:t>
      </w:r>
      <w:r w:rsidR="00E47A46">
        <w:rPr>
          <w:rFonts w:ascii="Calibri" w:hAnsi="Calibri" w:cs="Calibri"/>
          <w:szCs w:val="22"/>
        </w:rPr>
        <w:t xml:space="preserve"> </w:t>
      </w:r>
      <w:r w:rsidR="00E47A46">
        <w:rPr>
          <w:rFonts w:ascii="Calibri" w:hAnsi="Calibri" w:cs="Calibri" w:hint="eastAsia"/>
          <w:szCs w:val="22"/>
        </w:rPr>
        <w:t>the</w:t>
      </w:r>
      <w:r w:rsidR="00E47A46">
        <w:rPr>
          <w:rFonts w:ascii="Calibri" w:hAnsi="Calibri" w:cs="Calibri"/>
          <w:szCs w:val="22"/>
        </w:rPr>
        <w:t xml:space="preserve"> </w:t>
      </w:r>
      <w:r w:rsidR="00E47A46">
        <w:rPr>
          <w:rFonts w:ascii="Calibri" w:hAnsi="Calibri" w:cs="Calibri" w:hint="eastAsia"/>
          <w:szCs w:val="22"/>
        </w:rPr>
        <w:t>T</w:t>
      </w:r>
      <w:r w:rsidR="00E47A46" w:rsidRPr="00DC0E30">
        <w:rPr>
          <w:rFonts w:ascii="Calibri" w:hAnsi="Calibri" w:cs="Calibri"/>
          <w:szCs w:val="22"/>
        </w:rPr>
        <w:t>DM-based semi-static resource pool partitioning</w:t>
      </w:r>
      <w:r w:rsidR="00E47A46">
        <w:rPr>
          <w:rFonts w:ascii="Calibri" w:hAnsi="Calibri" w:cs="Calibri" w:hint="eastAsia"/>
          <w:szCs w:val="22"/>
        </w:rPr>
        <w:t>,</w:t>
      </w:r>
      <w:r w:rsidR="00E47A46">
        <w:rPr>
          <w:rFonts w:ascii="Calibri" w:hAnsi="Calibri" w:cs="Calibri"/>
          <w:szCs w:val="22"/>
        </w:rPr>
        <w:t xml:space="preserve"> </w:t>
      </w:r>
      <w:r w:rsidR="00E47A46">
        <w:rPr>
          <w:rFonts w:ascii="Calibri" w:hAnsi="Calibri" w:cs="Calibri" w:hint="eastAsia"/>
          <w:szCs w:val="22"/>
        </w:rPr>
        <w:t>at</w:t>
      </w:r>
      <w:r w:rsidR="00E47A46">
        <w:rPr>
          <w:rFonts w:ascii="Calibri" w:hAnsi="Calibri" w:cs="Calibri"/>
          <w:szCs w:val="22"/>
        </w:rPr>
        <w:t xml:space="preserve"> </w:t>
      </w:r>
      <w:r w:rsidR="00E47A46">
        <w:rPr>
          <w:rFonts w:ascii="Calibri" w:hAnsi="Calibri" w:cs="Calibri" w:hint="eastAsia"/>
          <w:szCs w:val="22"/>
        </w:rPr>
        <w:t>this</w:t>
      </w:r>
      <w:r w:rsidR="00E47A46">
        <w:rPr>
          <w:rFonts w:ascii="Calibri" w:hAnsi="Calibri" w:cs="Calibri"/>
          <w:szCs w:val="22"/>
        </w:rPr>
        <w:t xml:space="preserve"> </w:t>
      </w:r>
      <w:r w:rsidR="00E47A46">
        <w:rPr>
          <w:rFonts w:ascii="Calibri" w:hAnsi="Calibri" w:cs="Calibri" w:hint="eastAsia"/>
          <w:szCs w:val="22"/>
        </w:rPr>
        <w:t>point</w:t>
      </w:r>
      <w:r w:rsidR="00E47A46">
        <w:rPr>
          <w:rFonts w:ascii="Calibri" w:hAnsi="Calibri" w:cs="Calibri"/>
          <w:szCs w:val="22"/>
        </w:rPr>
        <w:t xml:space="preserve"> </w:t>
      </w:r>
      <w:r w:rsidR="00E47A46">
        <w:rPr>
          <w:rFonts w:ascii="Calibri" w:hAnsi="Calibri" w:cs="Calibri" w:hint="eastAsia"/>
          <w:szCs w:val="22"/>
        </w:rPr>
        <w:t>we</w:t>
      </w:r>
      <w:r w:rsidR="00E47A46">
        <w:rPr>
          <w:rFonts w:ascii="Calibri" w:hAnsi="Calibri" w:cs="Calibri"/>
          <w:szCs w:val="22"/>
        </w:rPr>
        <w:t xml:space="preserve"> </w:t>
      </w:r>
      <w:r w:rsidR="00E47A46">
        <w:rPr>
          <w:rFonts w:ascii="Calibri" w:hAnsi="Calibri" w:cs="Calibri" w:hint="eastAsia"/>
          <w:szCs w:val="22"/>
        </w:rPr>
        <w:t>do</w:t>
      </w:r>
      <w:r w:rsidR="00E47A46">
        <w:rPr>
          <w:rFonts w:ascii="Calibri" w:hAnsi="Calibri" w:cs="Calibri"/>
          <w:szCs w:val="22"/>
        </w:rPr>
        <w:t xml:space="preserve"> </w:t>
      </w:r>
      <w:r w:rsidR="00E47A46">
        <w:rPr>
          <w:rFonts w:ascii="Calibri" w:hAnsi="Calibri" w:cs="Calibri" w:hint="eastAsia"/>
          <w:szCs w:val="22"/>
        </w:rPr>
        <w:t>not</w:t>
      </w:r>
      <w:r w:rsidR="00E47A46">
        <w:rPr>
          <w:rFonts w:ascii="Calibri" w:hAnsi="Calibri" w:cs="Calibri"/>
          <w:szCs w:val="22"/>
        </w:rPr>
        <w:t xml:space="preserve"> </w:t>
      </w:r>
      <w:r w:rsidR="00E47A46">
        <w:rPr>
          <w:rFonts w:ascii="Calibri" w:hAnsi="Calibri" w:cs="Calibri" w:hint="eastAsia"/>
          <w:szCs w:val="22"/>
        </w:rPr>
        <w:t>see</w:t>
      </w:r>
      <w:r w:rsidR="00E47A46">
        <w:rPr>
          <w:rFonts w:ascii="Calibri" w:hAnsi="Calibri" w:cs="Calibri"/>
          <w:szCs w:val="22"/>
        </w:rPr>
        <w:t xml:space="preserve"> </w:t>
      </w:r>
      <w:r w:rsidR="00E47A46">
        <w:rPr>
          <w:rFonts w:ascii="Calibri" w:hAnsi="Calibri" w:cs="Calibri" w:hint="eastAsia"/>
          <w:szCs w:val="22"/>
        </w:rPr>
        <w:t>a</w:t>
      </w:r>
      <w:r w:rsidR="00E47A46">
        <w:rPr>
          <w:rFonts w:ascii="Calibri" w:hAnsi="Calibri" w:cs="Calibri"/>
          <w:szCs w:val="22"/>
        </w:rPr>
        <w:t xml:space="preserve"> </w:t>
      </w:r>
      <w:r w:rsidR="00E47A46">
        <w:rPr>
          <w:rFonts w:ascii="Calibri" w:hAnsi="Calibri" w:cs="Calibri" w:hint="eastAsia"/>
          <w:szCs w:val="22"/>
        </w:rPr>
        <w:t>strong</w:t>
      </w:r>
      <w:r w:rsidR="00E47A46">
        <w:rPr>
          <w:rFonts w:ascii="Calibri" w:hAnsi="Calibri" w:cs="Calibri"/>
          <w:szCs w:val="22"/>
        </w:rPr>
        <w:t xml:space="preserve"> </w:t>
      </w:r>
      <w:r w:rsidR="00E47A46">
        <w:rPr>
          <w:rFonts w:ascii="Calibri" w:hAnsi="Calibri" w:cs="Calibri" w:hint="eastAsia"/>
          <w:szCs w:val="22"/>
        </w:rPr>
        <w:t>motivation</w:t>
      </w:r>
      <w:r w:rsidR="00E47A46">
        <w:rPr>
          <w:rFonts w:ascii="Calibri" w:hAnsi="Calibri" w:cs="Calibri"/>
          <w:szCs w:val="22"/>
        </w:rPr>
        <w:t xml:space="preserve"> </w:t>
      </w:r>
      <w:r w:rsidR="00E47A46">
        <w:rPr>
          <w:rFonts w:ascii="Calibri" w:hAnsi="Calibri" w:cs="Calibri" w:hint="eastAsia"/>
          <w:szCs w:val="22"/>
        </w:rPr>
        <w:t>to</w:t>
      </w:r>
      <w:r w:rsidR="00E47A46">
        <w:rPr>
          <w:rFonts w:ascii="Calibri" w:hAnsi="Calibri" w:cs="Calibri"/>
          <w:szCs w:val="22"/>
        </w:rPr>
        <w:t xml:space="preserve"> </w:t>
      </w:r>
      <w:r w:rsidR="00E47A46">
        <w:rPr>
          <w:rFonts w:ascii="Calibri" w:hAnsi="Calibri" w:cs="Calibri" w:hint="eastAsia"/>
          <w:szCs w:val="22"/>
        </w:rPr>
        <w:t>adopt</w:t>
      </w:r>
      <w:r w:rsidR="00E47A46">
        <w:rPr>
          <w:rFonts w:ascii="Calibri" w:hAnsi="Calibri" w:cs="Calibri"/>
          <w:szCs w:val="22"/>
        </w:rPr>
        <w:t xml:space="preserve"> </w:t>
      </w:r>
      <w:r w:rsidR="00E47A46">
        <w:rPr>
          <w:rFonts w:ascii="Calibri" w:hAnsi="Calibri" w:cs="Calibri" w:hint="eastAsia"/>
          <w:szCs w:val="22"/>
        </w:rPr>
        <w:t>the</w:t>
      </w:r>
      <w:r w:rsidR="00E47A46">
        <w:rPr>
          <w:rFonts w:ascii="Calibri" w:hAnsi="Calibri" w:cs="Calibri"/>
          <w:szCs w:val="22"/>
        </w:rPr>
        <w:t xml:space="preserve"> </w:t>
      </w:r>
      <w:r w:rsidR="00E47A46">
        <w:rPr>
          <w:rFonts w:ascii="Calibri" w:hAnsi="Calibri" w:cs="Calibri"/>
          <w:szCs w:val="22"/>
        </w:rPr>
        <w:t xml:space="preserve">enhancement </w:t>
      </w:r>
      <w:r w:rsidR="00E47A46">
        <w:rPr>
          <w:rFonts w:ascii="Calibri" w:hAnsi="Calibri" w:cs="Calibri" w:hint="eastAsia"/>
          <w:szCs w:val="22"/>
        </w:rPr>
        <w:t>of</w:t>
      </w:r>
      <w:r w:rsidR="00E47A46">
        <w:rPr>
          <w:rFonts w:ascii="Calibri" w:hAnsi="Calibri" w:cs="Calibri"/>
          <w:szCs w:val="22"/>
        </w:rPr>
        <w:t xml:space="preserve"> </w:t>
      </w:r>
      <w:r w:rsidR="00E47A46">
        <w:rPr>
          <w:rFonts w:ascii="Calibri" w:hAnsi="Calibri" w:cs="Calibri" w:hint="eastAsia"/>
          <w:szCs w:val="22"/>
        </w:rPr>
        <w:t>the</w:t>
      </w:r>
      <w:r w:rsidR="00E47A46">
        <w:rPr>
          <w:rFonts w:ascii="Calibri" w:hAnsi="Calibri" w:cs="Calibri"/>
          <w:szCs w:val="22"/>
        </w:rPr>
        <w:t xml:space="preserve"> </w:t>
      </w:r>
      <w:r w:rsidR="00E47A46">
        <w:rPr>
          <w:rFonts w:ascii="Calibri" w:hAnsi="Calibri" w:cs="Calibri"/>
          <w:szCs w:val="22"/>
        </w:rPr>
        <w:t>synchronization</w:t>
      </w:r>
      <w:r w:rsidR="00E47A46">
        <w:rPr>
          <w:rFonts w:ascii="Calibri" w:hAnsi="Calibri" w:cs="Calibri"/>
          <w:szCs w:val="22"/>
        </w:rPr>
        <w:t xml:space="preserve"> </w:t>
      </w:r>
      <w:r w:rsidR="00E47A46">
        <w:rPr>
          <w:rFonts w:ascii="Calibri" w:hAnsi="Calibri" w:cs="Calibri" w:hint="eastAsia"/>
          <w:szCs w:val="22"/>
        </w:rPr>
        <w:t>procedure.</w:t>
      </w:r>
    </w:p>
    <w:p w:rsidR="00DC0E30" w:rsidRPr="00E47A46" w:rsidRDefault="00DC0E30" w:rsidP="00DC0E30">
      <w:pPr>
        <w:pStyle w:val="LGTdoc0"/>
        <w:spacing w:afterLines="0" w:after="0" w:line="240" w:lineRule="auto"/>
        <w:ind w:firstLine="425"/>
        <w:rPr>
          <w:rFonts w:ascii="Calibri" w:hAnsi="Calibri" w:cs="Calibri"/>
          <w:szCs w:val="22"/>
        </w:rPr>
      </w:pPr>
    </w:p>
    <w:p w:rsidR="00215D23" w:rsidRDefault="00215D23" w:rsidP="00215D23">
      <w:pPr>
        <w:pStyle w:val="LGTdoc0"/>
        <w:spacing w:afterLines="0" w:after="0" w:line="240" w:lineRule="auto"/>
        <w:rPr>
          <w:rFonts w:ascii="Calibri" w:hAnsi="Calibri" w:cs="Calibri"/>
          <w:b/>
          <w:i/>
          <w:szCs w:val="22"/>
        </w:rPr>
      </w:pPr>
      <w:r>
        <w:rPr>
          <w:rFonts w:ascii="Calibri" w:hAnsi="Calibri" w:cs="Calibri"/>
          <w:b/>
          <w:i/>
          <w:szCs w:val="22"/>
        </w:rPr>
        <w:t xml:space="preserve">Proposal </w:t>
      </w:r>
      <w:r>
        <w:rPr>
          <w:rFonts w:ascii="Calibri" w:hAnsi="Calibri" w:cs="Calibri" w:hint="eastAsia"/>
          <w:b/>
          <w:i/>
          <w:szCs w:val="22"/>
        </w:rPr>
        <w:t>3</w:t>
      </w:r>
      <w:r w:rsidRPr="005E6EFC">
        <w:rPr>
          <w:rFonts w:ascii="Calibri" w:hAnsi="Calibri" w:cs="Calibri"/>
          <w:b/>
          <w:i/>
          <w:szCs w:val="22"/>
        </w:rPr>
        <w:t>:</w:t>
      </w:r>
      <w:r>
        <w:rPr>
          <w:rFonts w:ascii="Calibri" w:hAnsi="Calibri" w:cs="Calibri"/>
          <w:b/>
          <w:i/>
          <w:szCs w:val="22"/>
        </w:rPr>
        <w:t xml:space="preserve"> </w:t>
      </w:r>
      <w:r>
        <w:rPr>
          <w:rFonts w:ascii="Calibri" w:hAnsi="Calibri" w:cs="Calibri" w:hint="eastAsia"/>
          <w:b/>
          <w:i/>
          <w:szCs w:val="22"/>
        </w:rPr>
        <w:t>No</w:t>
      </w:r>
      <w:r>
        <w:rPr>
          <w:rFonts w:ascii="Calibri" w:hAnsi="Calibri" w:cs="Calibri"/>
          <w:b/>
          <w:i/>
          <w:szCs w:val="22"/>
        </w:rPr>
        <w:t xml:space="preserve"> </w:t>
      </w:r>
      <w:r>
        <w:rPr>
          <w:rFonts w:ascii="Calibri" w:hAnsi="Calibri" w:cs="Calibri" w:hint="eastAsia"/>
          <w:b/>
          <w:i/>
          <w:szCs w:val="22"/>
        </w:rPr>
        <w:t>enhancement</w:t>
      </w:r>
      <w:r>
        <w:rPr>
          <w:rFonts w:ascii="Calibri" w:hAnsi="Calibri" w:cs="Calibri"/>
          <w:b/>
          <w:i/>
          <w:szCs w:val="22"/>
        </w:rPr>
        <w:t xml:space="preserve"> </w:t>
      </w:r>
      <w:r>
        <w:rPr>
          <w:rFonts w:ascii="Calibri" w:hAnsi="Calibri" w:cs="Calibri" w:hint="eastAsia"/>
          <w:b/>
          <w:i/>
          <w:szCs w:val="22"/>
        </w:rPr>
        <w:t>of</w:t>
      </w:r>
      <w:r>
        <w:rPr>
          <w:rFonts w:ascii="Calibri" w:hAnsi="Calibri" w:cs="Calibri"/>
          <w:b/>
          <w:i/>
          <w:szCs w:val="22"/>
        </w:rPr>
        <w:t xml:space="preserve"> </w:t>
      </w:r>
      <w:r w:rsidRPr="00215D23">
        <w:rPr>
          <w:rFonts w:ascii="Calibri" w:hAnsi="Calibri" w:cs="Calibri"/>
          <w:b/>
          <w:i/>
          <w:szCs w:val="22"/>
        </w:rPr>
        <w:t xml:space="preserve">synchronization procedure </w:t>
      </w:r>
      <w:r>
        <w:rPr>
          <w:rFonts w:ascii="Calibri" w:hAnsi="Calibri" w:cs="Calibri" w:hint="eastAsia"/>
          <w:b/>
          <w:i/>
          <w:szCs w:val="22"/>
        </w:rPr>
        <w:t>is</w:t>
      </w:r>
      <w:r>
        <w:rPr>
          <w:rFonts w:ascii="Calibri" w:hAnsi="Calibri" w:cs="Calibri"/>
          <w:b/>
          <w:i/>
          <w:szCs w:val="22"/>
        </w:rPr>
        <w:t xml:space="preserve"> </w:t>
      </w:r>
      <w:r>
        <w:rPr>
          <w:rFonts w:ascii="Calibri" w:hAnsi="Calibri" w:cs="Calibri" w:hint="eastAsia"/>
          <w:b/>
          <w:i/>
          <w:szCs w:val="22"/>
        </w:rPr>
        <w:t>needed to</w:t>
      </w:r>
      <w:r>
        <w:rPr>
          <w:rFonts w:ascii="Calibri" w:hAnsi="Calibri" w:cs="Calibri"/>
          <w:b/>
          <w:i/>
          <w:szCs w:val="22"/>
        </w:rPr>
        <w:t xml:space="preserve"> </w:t>
      </w:r>
      <w:r>
        <w:rPr>
          <w:rFonts w:ascii="Calibri" w:hAnsi="Calibri" w:cs="Calibri" w:hint="eastAsia"/>
          <w:b/>
          <w:i/>
          <w:szCs w:val="22"/>
        </w:rPr>
        <w:t>support</w:t>
      </w:r>
      <w:r>
        <w:rPr>
          <w:rFonts w:ascii="Calibri" w:hAnsi="Calibri" w:cs="Calibri"/>
          <w:b/>
          <w:i/>
          <w:szCs w:val="22"/>
        </w:rPr>
        <w:t xml:space="preserve"> </w:t>
      </w:r>
      <w:r>
        <w:rPr>
          <w:rFonts w:ascii="Calibri" w:hAnsi="Calibri" w:cs="Calibri" w:hint="eastAsia"/>
          <w:b/>
          <w:i/>
          <w:szCs w:val="22"/>
        </w:rPr>
        <w:t>the</w:t>
      </w:r>
      <w:r>
        <w:rPr>
          <w:rFonts w:ascii="Calibri" w:hAnsi="Calibri" w:cs="Calibri"/>
          <w:b/>
          <w:i/>
          <w:szCs w:val="22"/>
        </w:rPr>
        <w:t xml:space="preserve"> </w:t>
      </w:r>
      <w:r w:rsidRPr="00215D23">
        <w:rPr>
          <w:rFonts w:ascii="Calibri" w:hAnsi="Calibri" w:cs="Calibri" w:hint="eastAsia"/>
          <w:b/>
          <w:i/>
          <w:szCs w:val="22"/>
        </w:rPr>
        <w:t>T</w:t>
      </w:r>
      <w:r w:rsidRPr="00215D23">
        <w:rPr>
          <w:rFonts w:ascii="Calibri" w:hAnsi="Calibri" w:cs="Calibri"/>
          <w:b/>
          <w:i/>
          <w:szCs w:val="22"/>
        </w:rPr>
        <w:t>DM-based semi-static resource pool partitioning</w:t>
      </w:r>
      <w:r>
        <w:rPr>
          <w:rFonts w:ascii="Calibri" w:hAnsi="Calibri" w:cs="Calibri" w:hint="eastAsia"/>
          <w:b/>
          <w:i/>
          <w:szCs w:val="22"/>
        </w:rPr>
        <w:t>.</w:t>
      </w:r>
    </w:p>
    <w:p w:rsidR="000A557A" w:rsidRPr="001634ED" w:rsidRDefault="000A557A" w:rsidP="00BC7B8E">
      <w:pPr>
        <w:pStyle w:val="LGTdoc0"/>
        <w:spacing w:afterLines="0" w:after="0" w:line="240" w:lineRule="auto"/>
        <w:ind w:firstLine="425"/>
        <w:rPr>
          <w:rFonts w:ascii="Calibri" w:hAnsi="Calibri" w:cs="Calibri"/>
          <w:szCs w:val="22"/>
        </w:rPr>
      </w:pPr>
    </w:p>
    <w:p w:rsidR="00BC7B8E" w:rsidRPr="00947CAD" w:rsidRDefault="00BC7B8E" w:rsidP="00BC7B8E">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Conclusion</w:t>
      </w:r>
    </w:p>
    <w:p w:rsidR="00BC7B8E" w:rsidRPr="004B6847" w:rsidRDefault="00BC7B8E" w:rsidP="00B20E48">
      <w:pPr>
        <w:pStyle w:val="LGTdoc0"/>
        <w:spacing w:afterLines="0" w:after="0" w:line="240" w:lineRule="auto"/>
        <w:ind w:firstLine="425"/>
        <w:rPr>
          <w:rFonts w:ascii="Calibri" w:hAnsi="Calibri" w:cs="Calibri"/>
          <w:b/>
          <w:i/>
          <w:szCs w:val="22"/>
        </w:rPr>
      </w:pPr>
      <w:r w:rsidRPr="000B7BFB">
        <w:rPr>
          <w:rFonts w:ascii="Calibri" w:hAnsi="Calibri" w:cs="Calibri"/>
          <w:szCs w:val="22"/>
        </w:rPr>
        <w:t xml:space="preserve">In this contribution, </w:t>
      </w:r>
      <w:r>
        <w:rPr>
          <w:rFonts w:ascii="Calibri" w:hAnsi="Calibri" w:cs="Calibri"/>
          <w:szCs w:val="22"/>
        </w:rPr>
        <w:t xml:space="preserve">we discussed </w:t>
      </w:r>
      <w:r w:rsidR="00B20E48">
        <w:rPr>
          <w:rFonts w:ascii="Calibri" w:hAnsi="Calibri" w:cs="Calibri"/>
          <w:szCs w:val="22"/>
        </w:rPr>
        <w:t>various aspects</w:t>
      </w:r>
      <w:r>
        <w:rPr>
          <w:rFonts w:ascii="Calibri" w:hAnsi="Calibri" w:cs="Calibri"/>
          <w:szCs w:val="22"/>
        </w:rPr>
        <w:t xml:space="preserve"> </w:t>
      </w:r>
      <w:r w:rsidR="00B20E48">
        <w:rPr>
          <w:rFonts w:ascii="Calibri" w:hAnsi="Calibri" w:cs="Calibri"/>
          <w:szCs w:val="22"/>
        </w:rPr>
        <w:t xml:space="preserve">need to be considered in order to support the </w:t>
      </w:r>
      <w:r w:rsidR="00B0467F" w:rsidRPr="00B0467F">
        <w:rPr>
          <w:rFonts w:ascii="Calibri" w:hAnsi="Calibri" w:cs="Calibri"/>
          <w:szCs w:val="22"/>
        </w:rPr>
        <w:t xml:space="preserve">coexistence </w:t>
      </w:r>
      <w:r w:rsidR="00A03256">
        <w:rPr>
          <w:rFonts w:ascii="Calibri" w:hAnsi="Calibri" w:cs="Calibri"/>
          <w:szCs w:val="22"/>
        </w:rPr>
        <w:t xml:space="preserve">between </w:t>
      </w:r>
      <w:r w:rsidR="00B20E48" w:rsidRPr="00E443BC">
        <w:rPr>
          <w:rFonts w:ascii="Calibri" w:hAnsi="Calibri" w:cs="Calibri"/>
          <w:szCs w:val="22"/>
        </w:rPr>
        <w:t xml:space="preserve">LTE </w:t>
      </w:r>
      <w:r w:rsidR="00B20E48">
        <w:rPr>
          <w:rFonts w:ascii="Calibri" w:hAnsi="Calibri" w:cs="Calibri"/>
          <w:szCs w:val="22"/>
        </w:rPr>
        <w:t>SL</w:t>
      </w:r>
      <w:r w:rsidR="00B20E48" w:rsidRPr="00E443BC">
        <w:rPr>
          <w:rFonts w:ascii="Calibri" w:hAnsi="Calibri" w:cs="Calibri"/>
          <w:szCs w:val="22"/>
        </w:rPr>
        <w:t xml:space="preserve"> and NR </w:t>
      </w:r>
      <w:r w:rsidR="00B20E48">
        <w:rPr>
          <w:rFonts w:ascii="Calibri" w:hAnsi="Calibri" w:cs="Calibri"/>
          <w:szCs w:val="22"/>
        </w:rPr>
        <w:t>SL</w:t>
      </w:r>
      <w:r w:rsidR="00A03256">
        <w:rPr>
          <w:rFonts w:ascii="Calibri" w:hAnsi="Calibri" w:cs="Calibri"/>
          <w:szCs w:val="22"/>
        </w:rPr>
        <w:t xml:space="preserve"> in the same frequency channel</w:t>
      </w:r>
      <w:r w:rsidR="00B20E48">
        <w:rPr>
          <w:rFonts w:ascii="Calibri" w:hAnsi="Calibri" w:cs="Calibri"/>
          <w:szCs w:val="22"/>
        </w:rPr>
        <w:t>.</w:t>
      </w:r>
      <w:r>
        <w:rPr>
          <w:rFonts w:ascii="Calibri" w:hAnsi="Calibri" w:cs="Calibri"/>
          <w:szCs w:val="22"/>
        </w:rPr>
        <w:t xml:space="preserve"> </w:t>
      </w:r>
      <w:r w:rsidRPr="0038253B">
        <w:rPr>
          <w:rFonts w:ascii="Calibri" w:hAnsi="Calibri" w:cs="Calibri"/>
          <w:szCs w:val="22"/>
        </w:rPr>
        <w:t>The following proposal</w:t>
      </w:r>
      <w:r>
        <w:rPr>
          <w:rFonts w:ascii="Calibri" w:hAnsi="Calibri" w:cs="Calibri"/>
          <w:szCs w:val="22"/>
        </w:rPr>
        <w:t>s</w:t>
      </w:r>
      <w:r w:rsidRPr="0038253B">
        <w:rPr>
          <w:rFonts w:ascii="Calibri" w:hAnsi="Calibri" w:cs="Calibri"/>
          <w:szCs w:val="22"/>
        </w:rPr>
        <w:t xml:space="preserve"> are given.</w:t>
      </w:r>
    </w:p>
    <w:p w:rsidR="00BC7B8E" w:rsidRDefault="00BC7B8E" w:rsidP="00BC7B8E">
      <w:pPr>
        <w:pStyle w:val="LGTdoc0"/>
        <w:spacing w:afterLines="0" w:after="0" w:line="240" w:lineRule="auto"/>
        <w:rPr>
          <w:rFonts w:ascii="Calibri" w:hAnsi="Calibri" w:cs="Calibri"/>
          <w:b/>
          <w:i/>
          <w:szCs w:val="22"/>
        </w:rPr>
      </w:pPr>
    </w:p>
    <w:p w:rsidR="001716A1" w:rsidRDefault="001716A1" w:rsidP="001716A1">
      <w:pPr>
        <w:pStyle w:val="LGTdoc0"/>
        <w:spacing w:afterLines="0" w:after="0" w:line="240" w:lineRule="auto"/>
        <w:rPr>
          <w:rFonts w:ascii="Calibri" w:hAnsi="Calibri" w:cs="Calibri"/>
          <w:b/>
          <w:i/>
          <w:szCs w:val="22"/>
        </w:rPr>
      </w:pPr>
      <w:r>
        <w:rPr>
          <w:rFonts w:ascii="Calibri" w:hAnsi="Calibri" w:cs="Calibri"/>
          <w:b/>
          <w:i/>
          <w:szCs w:val="22"/>
        </w:rPr>
        <w:t xml:space="preserve">Proposal </w:t>
      </w:r>
      <w:r w:rsidRPr="005E6EFC">
        <w:rPr>
          <w:rFonts w:ascii="Calibri" w:hAnsi="Calibri" w:cs="Calibri"/>
          <w:b/>
          <w:i/>
          <w:szCs w:val="22"/>
        </w:rPr>
        <w:t>1:</w:t>
      </w:r>
      <w:r>
        <w:rPr>
          <w:rFonts w:ascii="Calibri" w:hAnsi="Calibri" w:cs="Calibri"/>
          <w:b/>
          <w:i/>
          <w:szCs w:val="22"/>
        </w:rPr>
        <w:t xml:space="preserve"> </w:t>
      </w:r>
      <w:r>
        <w:rPr>
          <w:rFonts w:ascii="Calibri" w:hAnsi="Calibri" w:cs="Calibri" w:hint="eastAsia"/>
          <w:b/>
          <w:i/>
          <w:szCs w:val="22"/>
        </w:rPr>
        <w:t>In</w:t>
      </w:r>
      <w:r>
        <w:rPr>
          <w:rFonts w:ascii="Calibri" w:hAnsi="Calibri" w:cs="Calibri"/>
          <w:b/>
          <w:i/>
          <w:szCs w:val="22"/>
        </w:rPr>
        <w:t xml:space="preserve"> </w:t>
      </w:r>
      <w:r>
        <w:rPr>
          <w:rFonts w:ascii="Calibri" w:hAnsi="Calibri" w:cs="Calibri" w:hint="eastAsia"/>
          <w:b/>
          <w:i/>
          <w:szCs w:val="22"/>
        </w:rPr>
        <w:t>the</w:t>
      </w:r>
      <w:r>
        <w:rPr>
          <w:rFonts w:ascii="Calibri" w:hAnsi="Calibri" w:cs="Calibri"/>
          <w:b/>
          <w:i/>
          <w:szCs w:val="22"/>
        </w:rPr>
        <w:t xml:space="preserve"> </w:t>
      </w:r>
      <w:r>
        <w:rPr>
          <w:rFonts w:ascii="Calibri" w:hAnsi="Calibri" w:cs="Calibri" w:hint="eastAsia"/>
          <w:b/>
          <w:i/>
          <w:szCs w:val="22"/>
        </w:rPr>
        <w:t>case</w:t>
      </w:r>
      <w:r>
        <w:rPr>
          <w:rFonts w:ascii="Calibri" w:hAnsi="Calibri" w:cs="Calibri"/>
          <w:b/>
          <w:i/>
          <w:szCs w:val="22"/>
        </w:rPr>
        <w:t xml:space="preserve"> </w:t>
      </w:r>
      <w:r>
        <w:rPr>
          <w:rFonts w:ascii="Calibri" w:hAnsi="Calibri" w:cs="Calibri" w:hint="eastAsia"/>
          <w:b/>
          <w:i/>
          <w:szCs w:val="22"/>
        </w:rPr>
        <w:t>of</w:t>
      </w:r>
      <w:r>
        <w:rPr>
          <w:rFonts w:ascii="Calibri" w:hAnsi="Calibri" w:cs="Calibri"/>
          <w:b/>
          <w:i/>
          <w:szCs w:val="22"/>
        </w:rPr>
        <w:t xml:space="preserve"> </w:t>
      </w:r>
      <w:r w:rsidRPr="000022B0">
        <w:rPr>
          <w:rFonts w:ascii="Calibri" w:hAnsi="Calibri" w:cs="Calibri"/>
          <w:b/>
          <w:i/>
          <w:szCs w:val="22"/>
        </w:rPr>
        <w:t>dynamic resource pool sharing</w:t>
      </w:r>
      <w:r>
        <w:rPr>
          <w:rFonts w:ascii="Calibri" w:hAnsi="Calibri" w:cs="Calibri" w:hint="eastAsia"/>
          <w:b/>
          <w:i/>
          <w:szCs w:val="22"/>
        </w:rPr>
        <w:t>,</w:t>
      </w:r>
      <w:r>
        <w:rPr>
          <w:rFonts w:ascii="Calibri" w:hAnsi="Calibri" w:cs="Calibri"/>
          <w:b/>
          <w:i/>
          <w:szCs w:val="22"/>
        </w:rPr>
        <w:t xml:space="preserve"> </w:t>
      </w:r>
      <w:r>
        <w:rPr>
          <w:rFonts w:ascii="Calibri" w:hAnsi="Calibri" w:cs="Calibri" w:hint="eastAsia"/>
          <w:b/>
          <w:i/>
          <w:szCs w:val="22"/>
        </w:rPr>
        <w:t>the</w:t>
      </w:r>
      <w:r>
        <w:rPr>
          <w:rFonts w:ascii="Calibri" w:hAnsi="Calibri" w:cs="Calibri"/>
          <w:b/>
          <w:i/>
          <w:szCs w:val="22"/>
        </w:rPr>
        <w:t xml:space="preserve"> following </w:t>
      </w:r>
      <w:r>
        <w:rPr>
          <w:rFonts w:ascii="Calibri" w:hAnsi="Calibri" w:cs="Calibri" w:hint="eastAsia"/>
          <w:b/>
          <w:i/>
          <w:szCs w:val="22"/>
        </w:rPr>
        <w:t>rules</w:t>
      </w:r>
      <w:r>
        <w:rPr>
          <w:rFonts w:ascii="Calibri" w:hAnsi="Calibri" w:cs="Calibri"/>
          <w:b/>
          <w:i/>
          <w:szCs w:val="22"/>
        </w:rPr>
        <w:t xml:space="preserve"> </w:t>
      </w:r>
      <w:r>
        <w:rPr>
          <w:rFonts w:ascii="Calibri" w:hAnsi="Calibri" w:cs="Calibri" w:hint="eastAsia"/>
          <w:b/>
          <w:i/>
          <w:szCs w:val="22"/>
        </w:rPr>
        <w:t>are</w:t>
      </w:r>
      <w:r>
        <w:rPr>
          <w:rFonts w:ascii="Calibri" w:hAnsi="Calibri" w:cs="Calibri"/>
          <w:b/>
          <w:i/>
          <w:szCs w:val="22"/>
        </w:rPr>
        <w:t xml:space="preserve"> </w:t>
      </w:r>
      <w:r>
        <w:rPr>
          <w:rFonts w:ascii="Calibri" w:hAnsi="Calibri" w:cs="Calibri" w:hint="eastAsia"/>
          <w:b/>
          <w:i/>
          <w:szCs w:val="22"/>
        </w:rPr>
        <w:t>applied</w:t>
      </w:r>
      <w:r>
        <w:rPr>
          <w:rFonts w:ascii="Calibri" w:hAnsi="Calibri" w:cs="Calibri"/>
          <w:b/>
          <w:i/>
          <w:szCs w:val="22"/>
        </w:rPr>
        <w:t xml:space="preserve"> </w:t>
      </w:r>
      <w:r>
        <w:rPr>
          <w:rFonts w:ascii="Calibri" w:hAnsi="Calibri" w:cs="Calibri" w:hint="eastAsia"/>
          <w:b/>
          <w:i/>
          <w:szCs w:val="22"/>
        </w:rPr>
        <w:t>for</w:t>
      </w:r>
      <w:r>
        <w:rPr>
          <w:rFonts w:ascii="Calibri" w:hAnsi="Calibri" w:cs="Calibri"/>
          <w:b/>
          <w:i/>
          <w:szCs w:val="22"/>
        </w:rPr>
        <w:t xml:space="preserve"> </w:t>
      </w:r>
      <w:r>
        <w:rPr>
          <w:rFonts w:ascii="Calibri" w:hAnsi="Calibri" w:cs="Calibri" w:hint="eastAsia"/>
          <w:b/>
          <w:i/>
          <w:szCs w:val="22"/>
        </w:rPr>
        <w:t>PSFCH</w:t>
      </w:r>
      <w:r>
        <w:rPr>
          <w:rFonts w:ascii="Calibri" w:hAnsi="Calibri" w:cs="Calibri"/>
          <w:b/>
          <w:i/>
          <w:szCs w:val="22"/>
        </w:rPr>
        <w:t xml:space="preserve"> transmission</w:t>
      </w:r>
      <w:r>
        <w:rPr>
          <w:rFonts w:ascii="Calibri" w:hAnsi="Calibri" w:cs="Calibri" w:hint="eastAsia"/>
          <w:b/>
          <w:i/>
          <w:szCs w:val="22"/>
        </w:rPr>
        <w:t>:</w:t>
      </w:r>
    </w:p>
    <w:p w:rsidR="001716A1" w:rsidRPr="000022B0" w:rsidRDefault="001716A1" w:rsidP="007201E8">
      <w:pPr>
        <w:pStyle w:val="LGTdoc0"/>
        <w:numPr>
          <w:ilvl w:val="0"/>
          <w:numId w:val="12"/>
        </w:numPr>
        <w:spacing w:afterLines="0" w:after="0" w:line="240" w:lineRule="auto"/>
        <w:rPr>
          <w:rFonts w:ascii="Calibri" w:hAnsi="Calibri" w:cs="Calibri"/>
          <w:b/>
          <w:i/>
          <w:szCs w:val="22"/>
        </w:rPr>
      </w:pPr>
      <w:r w:rsidRPr="000022B0">
        <w:rPr>
          <w:rFonts w:ascii="Calibri" w:hAnsi="Calibri" w:cs="Calibri"/>
          <w:b/>
          <w:i/>
          <w:szCs w:val="22"/>
        </w:rPr>
        <w:t>On a PSFCH resource overlapping with LTE SL transmission, the corresponding PSFCH transmission is omitted.</w:t>
      </w:r>
    </w:p>
    <w:p w:rsidR="001716A1" w:rsidRPr="000022B0" w:rsidRDefault="001716A1" w:rsidP="007201E8">
      <w:pPr>
        <w:pStyle w:val="LGTdoc0"/>
        <w:numPr>
          <w:ilvl w:val="0"/>
          <w:numId w:val="12"/>
        </w:numPr>
        <w:spacing w:afterLines="0" w:after="0" w:line="240" w:lineRule="auto"/>
        <w:rPr>
          <w:rFonts w:ascii="Calibri" w:hAnsi="Calibri" w:cs="Calibri"/>
          <w:b/>
          <w:i/>
          <w:szCs w:val="22"/>
        </w:rPr>
      </w:pPr>
      <w:r w:rsidRPr="000022B0">
        <w:rPr>
          <w:rFonts w:ascii="Calibri" w:hAnsi="Calibri" w:cs="Calibri"/>
          <w:b/>
          <w:i/>
          <w:szCs w:val="22"/>
        </w:rPr>
        <w:t>A TB requesting SL HARQ</w:t>
      </w:r>
      <w:r>
        <w:rPr>
          <w:rFonts w:ascii="Calibri" w:hAnsi="Calibri" w:cs="Calibri" w:hint="eastAsia"/>
          <w:b/>
          <w:i/>
          <w:szCs w:val="22"/>
        </w:rPr>
        <w:t>-ACK</w:t>
      </w:r>
      <w:r w:rsidRPr="000022B0">
        <w:rPr>
          <w:rFonts w:ascii="Calibri" w:hAnsi="Calibri" w:cs="Calibri"/>
          <w:b/>
          <w:i/>
          <w:szCs w:val="22"/>
        </w:rPr>
        <w:t xml:space="preserve"> feedback can be transmitted only on a PSSCH resource having a PSFCH resource that does not overlap with LTE SL transmission.</w:t>
      </w:r>
    </w:p>
    <w:p w:rsidR="00BF498B" w:rsidRPr="001716A1" w:rsidRDefault="00BF498B" w:rsidP="00BF498B">
      <w:pPr>
        <w:pStyle w:val="LGTdoc0"/>
        <w:spacing w:afterLines="0" w:after="0" w:line="240" w:lineRule="auto"/>
        <w:rPr>
          <w:rFonts w:ascii="Calibri" w:hAnsi="Calibri" w:cs="Calibri"/>
          <w:b/>
          <w:i/>
          <w:szCs w:val="22"/>
        </w:rPr>
      </w:pPr>
    </w:p>
    <w:p w:rsidR="001716A1" w:rsidRDefault="001716A1" w:rsidP="001716A1">
      <w:pPr>
        <w:pStyle w:val="LGTdoc0"/>
        <w:spacing w:afterLines="0" w:after="0" w:line="240" w:lineRule="auto"/>
        <w:rPr>
          <w:rFonts w:ascii="Calibri" w:hAnsi="Calibri" w:cs="Calibri"/>
          <w:b/>
          <w:i/>
          <w:szCs w:val="22"/>
        </w:rPr>
      </w:pPr>
      <w:r>
        <w:rPr>
          <w:rFonts w:ascii="Calibri" w:hAnsi="Calibri" w:cs="Calibri"/>
          <w:b/>
          <w:i/>
          <w:szCs w:val="22"/>
        </w:rPr>
        <w:t xml:space="preserve">Proposal </w:t>
      </w:r>
      <w:r>
        <w:rPr>
          <w:rFonts w:ascii="Calibri" w:hAnsi="Calibri" w:cs="Calibri" w:hint="eastAsia"/>
          <w:b/>
          <w:i/>
          <w:szCs w:val="22"/>
        </w:rPr>
        <w:t>2</w:t>
      </w:r>
      <w:r w:rsidRPr="005E6EFC">
        <w:rPr>
          <w:rFonts w:ascii="Calibri" w:hAnsi="Calibri" w:cs="Calibri"/>
          <w:b/>
          <w:i/>
          <w:szCs w:val="22"/>
        </w:rPr>
        <w:t>:</w:t>
      </w:r>
      <w:r>
        <w:rPr>
          <w:rFonts w:ascii="Calibri" w:hAnsi="Calibri" w:cs="Calibri"/>
          <w:b/>
          <w:i/>
          <w:szCs w:val="22"/>
        </w:rPr>
        <w:t xml:space="preserve"> </w:t>
      </w:r>
      <w:r>
        <w:rPr>
          <w:rFonts w:ascii="Calibri" w:hAnsi="Calibri" w:cs="Calibri" w:hint="eastAsia"/>
          <w:b/>
          <w:i/>
          <w:szCs w:val="22"/>
        </w:rPr>
        <w:t>For</w:t>
      </w:r>
      <w:r>
        <w:rPr>
          <w:rFonts w:ascii="Calibri" w:hAnsi="Calibri" w:cs="Calibri"/>
          <w:b/>
          <w:i/>
          <w:szCs w:val="22"/>
        </w:rPr>
        <w:t xml:space="preserve"> </w:t>
      </w:r>
      <w:r>
        <w:rPr>
          <w:rFonts w:ascii="Calibri" w:hAnsi="Calibri" w:cs="Calibri" w:hint="eastAsia"/>
          <w:b/>
          <w:i/>
          <w:szCs w:val="22"/>
        </w:rPr>
        <w:t>the</w:t>
      </w:r>
      <w:r>
        <w:rPr>
          <w:rFonts w:ascii="Calibri" w:hAnsi="Calibri" w:cs="Calibri"/>
          <w:b/>
          <w:i/>
          <w:szCs w:val="22"/>
        </w:rPr>
        <w:t xml:space="preserve"> </w:t>
      </w:r>
      <w:r w:rsidRPr="000022B0">
        <w:rPr>
          <w:rFonts w:ascii="Calibri" w:hAnsi="Calibri" w:cs="Calibri"/>
          <w:b/>
          <w:i/>
          <w:szCs w:val="22"/>
        </w:rPr>
        <w:t>dynamic resource pool sharing</w:t>
      </w:r>
      <w:r>
        <w:rPr>
          <w:rFonts w:ascii="Calibri" w:hAnsi="Calibri" w:cs="Calibri" w:hint="eastAsia"/>
          <w:b/>
          <w:i/>
          <w:szCs w:val="22"/>
        </w:rPr>
        <w:t>,</w:t>
      </w:r>
      <w:r>
        <w:rPr>
          <w:rFonts w:ascii="Calibri" w:hAnsi="Calibri" w:cs="Calibri"/>
          <w:b/>
          <w:i/>
          <w:szCs w:val="22"/>
        </w:rPr>
        <w:t xml:space="preserve"> </w:t>
      </w:r>
      <w:r w:rsidRPr="00DC0E30">
        <w:rPr>
          <w:rFonts w:ascii="Calibri" w:hAnsi="Calibri" w:cs="Calibri"/>
          <w:b/>
          <w:i/>
          <w:szCs w:val="22"/>
        </w:rPr>
        <w:t xml:space="preserve">the information </w:t>
      </w:r>
      <w:r>
        <w:rPr>
          <w:rFonts w:ascii="Calibri" w:hAnsi="Calibri" w:cs="Calibri" w:hint="eastAsia"/>
          <w:b/>
          <w:i/>
          <w:szCs w:val="22"/>
        </w:rPr>
        <w:t>of</w:t>
      </w:r>
      <w:r>
        <w:rPr>
          <w:rFonts w:ascii="Calibri" w:hAnsi="Calibri" w:cs="Calibri"/>
          <w:b/>
          <w:i/>
          <w:szCs w:val="22"/>
        </w:rPr>
        <w:t xml:space="preserve"> </w:t>
      </w:r>
      <w:r w:rsidRPr="00DC0E30">
        <w:rPr>
          <w:rFonts w:ascii="Calibri" w:hAnsi="Calibri" w:cs="Calibri"/>
          <w:b/>
          <w:i/>
          <w:szCs w:val="22"/>
        </w:rPr>
        <w:t xml:space="preserve">LTE </w:t>
      </w:r>
      <w:r>
        <w:rPr>
          <w:rFonts w:ascii="Calibri" w:hAnsi="Calibri" w:cs="Calibri" w:hint="eastAsia"/>
          <w:b/>
          <w:i/>
          <w:szCs w:val="22"/>
        </w:rPr>
        <w:t>SL</w:t>
      </w:r>
      <w:r>
        <w:rPr>
          <w:rFonts w:ascii="Calibri" w:hAnsi="Calibri" w:cs="Calibri"/>
          <w:b/>
          <w:i/>
          <w:szCs w:val="22"/>
        </w:rPr>
        <w:t xml:space="preserve"> </w:t>
      </w:r>
      <w:r w:rsidRPr="00DC0E30">
        <w:rPr>
          <w:rFonts w:ascii="Calibri" w:hAnsi="Calibri" w:cs="Calibri"/>
          <w:b/>
          <w:i/>
          <w:szCs w:val="22"/>
        </w:rPr>
        <w:t>sensing results shared by LTE SL module to NR SL module contains at least the following</w:t>
      </w:r>
      <w:r>
        <w:rPr>
          <w:rFonts w:ascii="Calibri" w:hAnsi="Calibri" w:cs="Calibri" w:hint="eastAsia"/>
          <w:b/>
          <w:i/>
          <w:szCs w:val="22"/>
        </w:rPr>
        <w:t>s:</w:t>
      </w:r>
    </w:p>
    <w:p w:rsidR="001716A1" w:rsidRPr="00DC0E30" w:rsidRDefault="001716A1" w:rsidP="007201E8">
      <w:pPr>
        <w:pStyle w:val="LGTdoc0"/>
        <w:numPr>
          <w:ilvl w:val="0"/>
          <w:numId w:val="12"/>
        </w:numPr>
        <w:spacing w:afterLines="0" w:after="0" w:line="240" w:lineRule="auto"/>
        <w:rPr>
          <w:rFonts w:ascii="Calibri" w:hAnsi="Calibri" w:cs="Calibri"/>
          <w:b/>
          <w:i/>
          <w:szCs w:val="22"/>
        </w:rPr>
      </w:pPr>
      <w:r w:rsidRPr="00DC0E30">
        <w:rPr>
          <w:rFonts w:ascii="Calibri" w:hAnsi="Calibri" w:cs="Calibri"/>
          <w:b/>
          <w:i/>
          <w:szCs w:val="22"/>
        </w:rPr>
        <w:t>Time and frequency locations of reserved LTE SL transmissions</w:t>
      </w:r>
    </w:p>
    <w:p w:rsidR="001716A1" w:rsidRPr="00DC0E30" w:rsidRDefault="001716A1" w:rsidP="007201E8">
      <w:pPr>
        <w:pStyle w:val="LGTdoc0"/>
        <w:numPr>
          <w:ilvl w:val="0"/>
          <w:numId w:val="12"/>
        </w:numPr>
        <w:spacing w:afterLines="0" w:after="0" w:line="240" w:lineRule="auto"/>
        <w:rPr>
          <w:rFonts w:ascii="Calibri" w:hAnsi="Calibri" w:cs="Calibri"/>
          <w:b/>
          <w:i/>
          <w:szCs w:val="22"/>
        </w:rPr>
      </w:pPr>
      <w:r w:rsidRPr="00DC0E30">
        <w:rPr>
          <w:rFonts w:ascii="Calibri" w:hAnsi="Calibri" w:cs="Calibri"/>
          <w:b/>
          <w:i/>
          <w:szCs w:val="22"/>
        </w:rPr>
        <w:t>Resource reservation periods</w:t>
      </w:r>
    </w:p>
    <w:p w:rsidR="001716A1" w:rsidRPr="00DC0E30" w:rsidRDefault="001716A1" w:rsidP="007201E8">
      <w:pPr>
        <w:pStyle w:val="LGTdoc0"/>
        <w:numPr>
          <w:ilvl w:val="0"/>
          <w:numId w:val="12"/>
        </w:numPr>
        <w:spacing w:afterLines="0" w:after="0" w:line="240" w:lineRule="auto"/>
        <w:rPr>
          <w:rFonts w:ascii="Calibri" w:hAnsi="Calibri" w:cs="Calibri"/>
          <w:b/>
          <w:i/>
          <w:szCs w:val="22"/>
        </w:rPr>
      </w:pPr>
      <w:r w:rsidRPr="00DC0E30">
        <w:rPr>
          <w:rFonts w:ascii="Calibri" w:hAnsi="Calibri" w:cs="Calibri"/>
          <w:b/>
          <w:i/>
          <w:szCs w:val="22"/>
        </w:rPr>
        <w:t>SL RSRP measurement results</w:t>
      </w:r>
    </w:p>
    <w:p w:rsidR="001716A1" w:rsidRDefault="001716A1" w:rsidP="007201E8">
      <w:pPr>
        <w:pStyle w:val="LGTdoc0"/>
        <w:numPr>
          <w:ilvl w:val="0"/>
          <w:numId w:val="12"/>
        </w:numPr>
        <w:spacing w:afterLines="0" w:after="0" w:line="240" w:lineRule="auto"/>
        <w:rPr>
          <w:rFonts w:ascii="Calibri" w:hAnsi="Calibri" w:cs="Calibri"/>
          <w:b/>
          <w:i/>
          <w:szCs w:val="22"/>
        </w:rPr>
      </w:pPr>
      <w:r w:rsidRPr="00DC0E30">
        <w:rPr>
          <w:rFonts w:ascii="Calibri" w:hAnsi="Calibri" w:cs="Calibri"/>
          <w:b/>
          <w:i/>
          <w:szCs w:val="22"/>
        </w:rPr>
        <w:t>Priority values</w:t>
      </w:r>
    </w:p>
    <w:p w:rsidR="001716A1" w:rsidRPr="00DC0E30" w:rsidRDefault="001716A1" w:rsidP="001716A1">
      <w:pPr>
        <w:pStyle w:val="LGTdoc0"/>
        <w:spacing w:afterLines="0" w:after="0" w:line="240" w:lineRule="auto"/>
        <w:ind w:left="800"/>
        <w:rPr>
          <w:rFonts w:ascii="Calibri" w:hAnsi="Calibri" w:cs="Calibri"/>
          <w:b/>
          <w:i/>
          <w:szCs w:val="22"/>
        </w:rPr>
      </w:pPr>
    </w:p>
    <w:p w:rsidR="001716A1" w:rsidRDefault="001716A1" w:rsidP="001716A1">
      <w:pPr>
        <w:pStyle w:val="LGTdoc0"/>
        <w:spacing w:afterLines="0" w:after="0" w:line="240" w:lineRule="auto"/>
        <w:rPr>
          <w:rFonts w:ascii="Calibri" w:hAnsi="Calibri" w:cs="Calibri"/>
          <w:b/>
          <w:i/>
          <w:szCs w:val="22"/>
        </w:rPr>
      </w:pPr>
      <w:r>
        <w:rPr>
          <w:rFonts w:ascii="Calibri" w:hAnsi="Calibri" w:cs="Calibri"/>
          <w:b/>
          <w:i/>
          <w:szCs w:val="22"/>
        </w:rPr>
        <w:t xml:space="preserve">Proposal </w:t>
      </w:r>
      <w:r>
        <w:rPr>
          <w:rFonts w:ascii="Calibri" w:hAnsi="Calibri" w:cs="Calibri" w:hint="eastAsia"/>
          <w:b/>
          <w:i/>
          <w:szCs w:val="22"/>
        </w:rPr>
        <w:t>3</w:t>
      </w:r>
      <w:r w:rsidRPr="005E6EFC">
        <w:rPr>
          <w:rFonts w:ascii="Calibri" w:hAnsi="Calibri" w:cs="Calibri"/>
          <w:b/>
          <w:i/>
          <w:szCs w:val="22"/>
        </w:rPr>
        <w:t>:</w:t>
      </w:r>
      <w:r>
        <w:rPr>
          <w:rFonts w:ascii="Calibri" w:hAnsi="Calibri" w:cs="Calibri"/>
          <w:b/>
          <w:i/>
          <w:szCs w:val="22"/>
        </w:rPr>
        <w:t xml:space="preserve"> </w:t>
      </w:r>
      <w:r>
        <w:rPr>
          <w:rFonts w:ascii="Calibri" w:hAnsi="Calibri" w:cs="Calibri" w:hint="eastAsia"/>
          <w:b/>
          <w:i/>
          <w:szCs w:val="22"/>
        </w:rPr>
        <w:t>No</w:t>
      </w:r>
      <w:r>
        <w:rPr>
          <w:rFonts w:ascii="Calibri" w:hAnsi="Calibri" w:cs="Calibri"/>
          <w:b/>
          <w:i/>
          <w:szCs w:val="22"/>
        </w:rPr>
        <w:t xml:space="preserve"> </w:t>
      </w:r>
      <w:r>
        <w:rPr>
          <w:rFonts w:ascii="Calibri" w:hAnsi="Calibri" w:cs="Calibri" w:hint="eastAsia"/>
          <w:b/>
          <w:i/>
          <w:szCs w:val="22"/>
        </w:rPr>
        <w:t>enhancement</w:t>
      </w:r>
      <w:r>
        <w:rPr>
          <w:rFonts w:ascii="Calibri" w:hAnsi="Calibri" w:cs="Calibri"/>
          <w:b/>
          <w:i/>
          <w:szCs w:val="22"/>
        </w:rPr>
        <w:t xml:space="preserve"> </w:t>
      </w:r>
      <w:r>
        <w:rPr>
          <w:rFonts w:ascii="Calibri" w:hAnsi="Calibri" w:cs="Calibri" w:hint="eastAsia"/>
          <w:b/>
          <w:i/>
          <w:szCs w:val="22"/>
        </w:rPr>
        <w:t>of</w:t>
      </w:r>
      <w:r>
        <w:rPr>
          <w:rFonts w:ascii="Calibri" w:hAnsi="Calibri" w:cs="Calibri"/>
          <w:b/>
          <w:i/>
          <w:szCs w:val="22"/>
        </w:rPr>
        <w:t xml:space="preserve"> </w:t>
      </w:r>
      <w:r w:rsidRPr="00215D23">
        <w:rPr>
          <w:rFonts w:ascii="Calibri" w:hAnsi="Calibri" w:cs="Calibri"/>
          <w:b/>
          <w:i/>
          <w:szCs w:val="22"/>
        </w:rPr>
        <w:t xml:space="preserve">synchronization procedure </w:t>
      </w:r>
      <w:r>
        <w:rPr>
          <w:rFonts w:ascii="Calibri" w:hAnsi="Calibri" w:cs="Calibri" w:hint="eastAsia"/>
          <w:b/>
          <w:i/>
          <w:szCs w:val="22"/>
        </w:rPr>
        <w:t>is</w:t>
      </w:r>
      <w:r>
        <w:rPr>
          <w:rFonts w:ascii="Calibri" w:hAnsi="Calibri" w:cs="Calibri"/>
          <w:b/>
          <w:i/>
          <w:szCs w:val="22"/>
        </w:rPr>
        <w:t xml:space="preserve"> </w:t>
      </w:r>
      <w:r>
        <w:rPr>
          <w:rFonts w:ascii="Calibri" w:hAnsi="Calibri" w:cs="Calibri" w:hint="eastAsia"/>
          <w:b/>
          <w:i/>
          <w:szCs w:val="22"/>
        </w:rPr>
        <w:t>needed to</w:t>
      </w:r>
      <w:r>
        <w:rPr>
          <w:rFonts w:ascii="Calibri" w:hAnsi="Calibri" w:cs="Calibri"/>
          <w:b/>
          <w:i/>
          <w:szCs w:val="22"/>
        </w:rPr>
        <w:t xml:space="preserve"> </w:t>
      </w:r>
      <w:r>
        <w:rPr>
          <w:rFonts w:ascii="Calibri" w:hAnsi="Calibri" w:cs="Calibri" w:hint="eastAsia"/>
          <w:b/>
          <w:i/>
          <w:szCs w:val="22"/>
        </w:rPr>
        <w:t>support</w:t>
      </w:r>
      <w:r>
        <w:rPr>
          <w:rFonts w:ascii="Calibri" w:hAnsi="Calibri" w:cs="Calibri"/>
          <w:b/>
          <w:i/>
          <w:szCs w:val="22"/>
        </w:rPr>
        <w:t xml:space="preserve"> </w:t>
      </w:r>
      <w:r>
        <w:rPr>
          <w:rFonts w:ascii="Calibri" w:hAnsi="Calibri" w:cs="Calibri" w:hint="eastAsia"/>
          <w:b/>
          <w:i/>
          <w:szCs w:val="22"/>
        </w:rPr>
        <w:t>the</w:t>
      </w:r>
      <w:r>
        <w:rPr>
          <w:rFonts w:ascii="Calibri" w:hAnsi="Calibri" w:cs="Calibri"/>
          <w:b/>
          <w:i/>
          <w:szCs w:val="22"/>
        </w:rPr>
        <w:t xml:space="preserve"> </w:t>
      </w:r>
      <w:r w:rsidRPr="00215D23">
        <w:rPr>
          <w:rFonts w:ascii="Calibri" w:hAnsi="Calibri" w:cs="Calibri" w:hint="eastAsia"/>
          <w:b/>
          <w:i/>
          <w:szCs w:val="22"/>
        </w:rPr>
        <w:t>T</w:t>
      </w:r>
      <w:r w:rsidRPr="00215D23">
        <w:rPr>
          <w:rFonts w:ascii="Calibri" w:hAnsi="Calibri" w:cs="Calibri"/>
          <w:b/>
          <w:i/>
          <w:szCs w:val="22"/>
        </w:rPr>
        <w:t>DM-based semi-static resource pool partitioning</w:t>
      </w:r>
      <w:r>
        <w:rPr>
          <w:rFonts w:ascii="Calibri" w:hAnsi="Calibri" w:cs="Calibri" w:hint="eastAsia"/>
          <w:b/>
          <w:i/>
          <w:szCs w:val="22"/>
        </w:rPr>
        <w:t>.</w:t>
      </w:r>
    </w:p>
    <w:p w:rsidR="001716A1" w:rsidRPr="00E40D5B" w:rsidRDefault="001716A1" w:rsidP="00741E41">
      <w:pPr>
        <w:spacing w:after="160" w:line="259" w:lineRule="auto"/>
        <w:rPr>
          <w:rFonts w:ascii="Calibri" w:hAnsi="Calibri" w:cs="Calibri" w:hint="eastAsia"/>
          <w:b/>
          <w:i/>
          <w:sz w:val="22"/>
          <w:szCs w:val="22"/>
          <w:lang w:val="en-GB"/>
        </w:rPr>
      </w:pPr>
      <w:bookmarkStart w:id="3" w:name="_GoBack"/>
      <w:bookmarkEnd w:id="3"/>
    </w:p>
    <w:p w:rsidR="00741E41" w:rsidRPr="00C978E2" w:rsidRDefault="00741E41" w:rsidP="00741E41">
      <w:pPr>
        <w:pStyle w:val="LGTdoc1"/>
        <w:numPr>
          <w:ilvl w:val="0"/>
          <w:numId w:val="2"/>
        </w:numPr>
        <w:spacing w:beforeLines="0" w:after="0" w:afterAutospacing="0"/>
        <w:rPr>
          <w:lang w:val="en-US"/>
        </w:rPr>
      </w:pPr>
      <w:r w:rsidRPr="00C978E2">
        <w:rPr>
          <w:lang w:val="en-US"/>
        </w:rPr>
        <w:t>Reference</w:t>
      </w:r>
    </w:p>
    <w:p w:rsidR="00741E41" w:rsidRPr="00EB6921" w:rsidRDefault="00741E41" w:rsidP="00741E41">
      <w:pPr>
        <w:pStyle w:val="LGTdoc0"/>
        <w:spacing w:afterLines="0" w:after="0" w:line="240" w:lineRule="auto"/>
        <w:rPr>
          <w:rFonts w:ascii="Calibri" w:hAnsi="Calibri" w:cs="Calibri"/>
          <w:sz w:val="10"/>
          <w:szCs w:val="10"/>
        </w:rPr>
      </w:pPr>
    </w:p>
    <w:p w:rsidR="00EB6921" w:rsidRPr="004A328D" w:rsidRDefault="004A328D" w:rsidP="004A328D">
      <w:pPr>
        <w:pStyle w:val="LGTdoc0"/>
        <w:spacing w:afterLines="0" w:after="0" w:line="240" w:lineRule="auto"/>
        <w:rPr>
          <w:rFonts w:ascii="Calibri" w:hAnsi="Calibri" w:cs="Calibri"/>
          <w:szCs w:val="22"/>
        </w:rPr>
      </w:pPr>
      <w:r w:rsidRPr="004A328D">
        <w:rPr>
          <w:rFonts w:ascii="Calibri" w:hAnsi="Calibri" w:cs="Calibri"/>
          <w:szCs w:val="22"/>
        </w:rPr>
        <w:t xml:space="preserve">[1] </w:t>
      </w:r>
      <w:r w:rsidR="00B96D1A" w:rsidRPr="00B96D1A">
        <w:rPr>
          <w:rFonts w:ascii="Calibri" w:hAnsi="Calibri" w:cs="Calibri"/>
          <w:szCs w:val="22"/>
        </w:rPr>
        <w:t>RP-221938</w:t>
      </w:r>
      <w:r w:rsidRPr="004A328D">
        <w:rPr>
          <w:rFonts w:ascii="Calibri" w:hAnsi="Calibri" w:cs="Calibri"/>
          <w:szCs w:val="22"/>
        </w:rPr>
        <w:t>, “WID revision: NR sidelink evolution,” OPPO.</w:t>
      </w:r>
    </w:p>
    <w:sectPr w:rsidR="00EB6921" w:rsidRPr="004A328D"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01E8" w:rsidRDefault="007201E8">
      <w:r>
        <w:separator/>
      </w:r>
    </w:p>
  </w:endnote>
  <w:endnote w:type="continuationSeparator" w:id="0">
    <w:p w:rsidR="007201E8" w:rsidRDefault="00720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1"/>
    <w:family w:val="modern"/>
    <w:pitch w:val="variable"/>
    <w:sig w:usb0="F7FFAFFF" w:usb1="E9DFFFFF" w:usb2="0000003F" w:usb3="00000000" w:csb0="003F01FF" w:csb1="00000000"/>
  </w:font>
  <w:font w:name="FangSong_GB2312">
    <w:altName w:val="Microsoft YaHei"/>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13E8" w:rsidRDefault="00AE13E8">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AE13E8" w:rsidRDefault="00AE13E8">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13E8" w:rsidRDefault="00AE13E8">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1716A1">
      <w:rPr>
        <w:rStyle w:val="a8"/>
        <w:noProof/>
      </w:rPr>
      <w:t>3</w:t>
    </w:r>
    <w:r>
      <w:rPr>
        <w:rStyle w:val="a8"/>
      </w:rPr>
      <w:fldChar w:fldCharType="end"/>
    </w:r>
  </w:p>
  <w:p w:rsidR="00AE13E8" w:rsidRDefault="00AE13E8">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01E8" w:rsidRDefault="007201E8">
      <w:r>
        <w:separator/>
      </w:r>
    </w:p>
  </w:footnote>
  <w:footnote w:type="continuationSeparator" w:id="0">
    <w:p w:rsidR="007201E8" w:rsidRDefault="007201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CAA4EB5"/>
    <w:multiLevelType w:val="hybridMultilevel"/>
    <w:tmpl w:val="8E887FB0"/>
    <w:lvl w:ilvl="0" w:tplc="04090009">
      <w:start w:val="1"/>
      <w:numFmt w:val="bullet"/>
      <w:lvlText w:val=""/>
      <w:lvlJc w:val="left"/>
      <w:pPr>
        <w:ind w:left="1250" w:hanging="400"/>
      </w:pPr>
      <w:rPr>
        <w:rFonts w:ascii="Wingdings" w:hAnsi="Wingdings" w:hint="default"/>
      </w:rPr>
    </w:lvl>
    <w:lvl w:ilvl="1" w:tplc="04090003" w:tentative="1">
      <w:start w:val="1"/>
      <w:numFmt w:val="bullet"/>
      <w:lvlText w:val=""/>
      <w:lvlJc w:val="left"/>
      <w:pPr>
        <w:ind w:left="1650" w:hanging="400"/>
      </w:pPr>
      <w:rPr>
        <w:rFonts w:ascii="Wingdings" w:hAnsi="Wingdings" w:hint="default"/>
      </w:rPr>
    </w:lvl>
    <w:lvl w:ilvl="2" w:tplc="04090005" w:tentative="1">
      <w:start w:val="1"/>
      <w:numFmt w:val="bullet"/>
      <w:lvlText w:val=""/>
      <w:lvlJc w:val="left"/>
      <w:pPr>
        <w:ind w:left="2050" w:hanging="400"/>
      </w:pPr>
      <w:rPr>
        <w:rFonts w:ascii="Wingdings" w:hAnsi="Wingdings" w:hint="default"/>
      </w:rPr>
    </w:lvl>
    <w:lvl w:ilvl="3" w:tplc="04090001" w:tentative="1">
      <w:start w:val="1"/>
      <w:numFmt w:val="bullet"/>
      <w:lvlText w:val=""/>
      <w:lvlJc w:val="left"/>
      <w:pPr>
        <w:ind w:left="2450" w:hanging="400"/>
      </w:pPr>
      <w:rPr>
        <w:rFonts w:ascii="Wingdings" w:hAnsi="Wingdings" w:hint="default"/>
      </w:rPr>
    </w:lvl>
    <w:lvl w:ilvl="4" w:tplc="04090003" w:tentative="1">
      <w:start w:val="1"/>
      <w:numFmt w:val="bullet"/>
      <w:lvlText w:val=""/>
      <w:lvlJc w:val="left"/>
      <w:pPr>
        <w:ind w:left="2850" w:hanging="400"/>
      </w:pPr>
      <w:rPr>
        <w:rFonts w:ascii="Wingdings" w:hAnsi="Wingdings" w:hint="default"/>
      </w:rPr>
    </w:lvl>
    <w:lvl w:ilvl="5" w:tplc="04090005" w:tentative="1">
      <w:start w:val="1"/>
      <w:numFmt w:val="bullet"/>
      <w:lvlText w:val=""/>
      <w:lvlJc w:val="left"/>
      <w:pPr>
        <w:ind w:left="3250" w:hanging="400"/>
      </w:pPr>
      <w:rPr>
        <w:rFonts w:ascii="Wingdings" w:hAnsi="Wingdings" w:hint="default"/>
      </w:rPr>
    </w:lvl>
    <w:lvl w:ilvl="6" w:tplc="04090001" w:tentative="1">
      <w:start w:val="1"/>
      <w:numFmt w:val="bullet"/>
      <w:lvlText w:val=""/>
      <w:lvlJc w:val="left"/>
      <w:pPr>
        <w:ind w:left="3650" w:hanging="400"/>
      </w:pPr>
      <w:rPr>
        <w:rFonts w:ascii="Wingdings" w:hAnsi="Wingdings" w:hint="default"/>
      </w:rPr>
    </w:lvl>
    <w:lvl w:ilvl="7" w:tplc="04090003" w:tentative="1">
      <w:start w:val="1"/>
      <w:numFmt w:val="bullet"/>
      <w:lvlText w:val=""/>
      <w:lvlJc w:val="left"/>
      <w:pPr>
        <w:ind w:left="4050" w:hanging="400"/>
      </w:pPr>
      <w:rPr>
        <w:rFonts w:ascii="Wingdings" w:hAnsi="Wingdings" w:hint="default"/>
      </w:rPr>
    </w:lvl>
    <w:lvl w:ilvl="8" w:tplc="04090005" w:tentative="1">
      <w:start w:val="1"/>
      <w:numFmt w:val="bullet"/>
      <w:lvlText w:val=""/>
      <w:lvlJc w:val="left"/>
      <w:pPr>
        <w:ind w:left="4450" w:hanging="400"/>
      </w:pPr>
      <w:rPr>
        <w:rFonts w:ascii="Wingdings" w:hAnsi="Wingdings" w:hint="default"/>
      </w:rPr>
    </w:lvl>
  </w:abstractNum>
  <w:abstractNum w:abstractNumId="2">
    <w:nsid w:val="1D0D3FC5"/>
    <w:multiLevelType w:val="hybridMultilevel"/>
    <w:tmpl w:val="7994A342"/>
    <w:lvl w:ilvl="0" w:tplc="A80C6476">
      <w:start w:val="1"/>
      <w:numFmt w:val="bullet"/>
      <w:lvlText w:val="−"/>
      <w:lvlJc w:val="left"/>
      <w:pPr>
        <w:ind w:left="1675" w:hanging="400"/>
      </w:pPr>
      <w:rPr>
        <w:rFonts w:ascii="Calibri" w:hAnsi="Calibri" w:hint="default"/>
      </w:rPr>
    </w:lvl>
    <w:lvl w:ilvl="1" w:tplc="04090003" w:tentative="1">
      <w:start w:val="1"/>
      <w:numFmt w:val="bullet"/>
      <w:lvlText w:val=""/>
      <w:lvlJc w:val="left"/>
      <w:pPr>
        <w:ind w:left="2075" w:hanging="400"/>
      </w:pPr>
      <w:rPr>
        <w:rFonts w:ascii="Wingdings" w:hAnsi="Wingdings" w:hint="default"/>
      </w:rPr>
    </w:lvl>
    <w:lvl w:ilvl="2" w:tplc="04090005" w:tentative="1">
      <w:start w:val="1"/>
      <w:numFmt w:val="bullet"/>
      <w:lvlText w:val=""/>
      <w:lvlJc w:val="left"/>
      <w:pPr>
        <w:ind w:left="2475" w:hanging="400"/>
      </w:pPr>
      <w:rPr>
        <w:rFonts w:ascii="Wingdings" w:hAnsi="Wingdings" w:hint="default"/>
      </w:rPr>
    </w:lvl>
    <w:lvl w:ilvl="3" w:tplc="04090001" w:tentative="1">
      <w:start w:val="1"/>
      <w:numFmt w:val="bullet"/>
      <w:lvlText w:val=""/>
      <w:lvlJc w:val="left"/>
      <w:pPr>
        <w:ind w:left="2875" w:hanging="400"/>
      </w:pPr>
      <w:rPr>
        <w:rFonts w:ascii="Wingdings" w:hAnsi="Wingdings" w:hint="default"/>
      </w:rPr>
    </w:lvl>
    <w:lvl w:ilvl="4" w:tplc="04090003" w:tentative="1">
      <w:start w:val="1"/>
      <w:numFmt w:val="bullet"/>
      <w:lvlText w:val=""/>
      <w:lvlJc w:val="left"/>
      <w:pPr>
        <w:ind w:left="3275" w:hanging="400"/>
      </w:pPr>
      <w:rPr>
        <w:rFonts w:ascii="Wingdings" w:hAnsi="Wingdings" w:hint="default"/>
      </w:rPr>
    </w:lvl>
    <w:lvl w:ilvl="5" w:tplc="04090005" w:tentative="1">
      <w:start w:val="1"/>
      <w:numFmt w:val="bullet"/>
      <w:lvlText w:val=""/>
      <w:lvlJc w:val="left"/>
      <w:pPr>
        <w:ind w:left="3675" w:hanging="400"/>
      </w:pPr>
      <w:rPr>
        <w:rFonts w:ascii="Wingdings" w:hAnsi="Wingdings" w:hint="default"/>
      </w:rPr>
    </w:lvl>
    <w:lvl w:ilvl="6" w:tplc="04090001" w:tentative="1">
      <w:start w:val="1"/>
      <w:numFmt w:val="bullet"/>
      <w:lvlText w:val=""/>
      <w:lvlJc w:val="left"/>
      <w:pPr>
        <w:ind w:left="4075" w:hanging="400"/>
      </w:pPr>
      <w:rPr>
        <w:rFonts w:ascii="Wingdings" w:hAnsi="Wingdings" w:hint="default"/>
      </w:rPr>
    </w:lvl>
    <w:lvl w:ilvl="7" w:tplc="04090003" w:tentative="1">
      <w:start w:val="1"/>
      <w:numFmt w:val="bullet"/>
      <w:lvlText w:val=""/>
      <w:lvlJc w:val="left"/>
      <w:pPr>
        <w:ind w:left="4475" w:hanging="400"/>
      </w:pPr>
      <w:rPr>
        <w:rFonts w:ascii="Wingdings" w:hAnsi="Wingdings" w:hint="default"/>
      </w:rPr>
    </w:lvl>
    <w:lvl w:ilvl="8" w:tplc="04090005" w:tentative="1">
      <w:start w:val="1"/>
      <w:numFmt w:val="bullet"/>
      <w:lvlText w:val=""/>
      <w:lvlJc w:val="left"/>
      <w:pPr>
        <w:ind w:left="4875" w:hanging="400"/>
      </w:pPr>
      <w:rPr>
        <w:rFonts w:ascii="Wingdings" w:hAnsi="Wingdings" w:hint="default"/>
      </w:rPr>
    </w:lvl>
  </w:abstractNum>
  <w:abstractNum w:abstractNumId="3">
    <w:nsid w:val="2ACF1342"/>
    <w:multiLevelType w:val="hybridMultilevel"/>
    <w:tmpl w:val="167AAF5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nsid w:val="36202EA5"/>
    <w:multiLevelType w:val="hybridMultilevel"/>
    <w:tmpl w:val="59462F4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44471F25"/>
    <w:multiLevelType w:val="hybridMultilevel"/>
    <w:tmpl w:val="A7D2CDF6"/>
    <w:lvl w:ilvl="0" w:tplc="8F961492">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472D5D43"/>
    <w:multiLevelType w:val="hybridMultilevel"/>
    <w:tmpl w:val="DBEEBCC6"/>
    <w:lvl w:ilvl="0" w:tplc="04090001">
      <w:start w:val="1"/>
      <w:numFmt w:val="bullet"/>
      <w:lvlText w:val=""/>
      <w:lvlJc w:val="left"/>
      <w:pPr>
        <w:ind w:left="1225" w:hanging="400"/>
      </w:pPr>
      <w:rPr>
        <w:rFonts w:ascii="Symbol" w:hAnsi="Symbol" w:hint="default"/>
      </w:rPr>
    </w:lvl>
    <w:lvl w:ilvl="1" w:tplc="A80C6476">
      <w:start w:val="1"/>
      <w:numFmt w:val="bullet"/>
      <w:lvlText w:val="−"/>
      <w:lvlJc w:val="left"/>
      <w:pPr>
        <w:ind w:left="1625" w:hanging="400"/>
      </w:pPr>
      <w:rPr>
        <w:rFonts w:ascii="Calibri" w:hAnsi="Calibri" w:hint="default"/>
      </w:rPr>
    </w:lvl>
    <w:lvl w:ilvl="2" w:tplc="04090009">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1">
    <w:nsid w:val="53035AA2"/>
    <w:multiLevelType w:val="multilevel"/>
    <w:tmpl w:val="8D66E3DA"/>
    <w:lvl w:ilvl="0">
      <w:start w:val="1"/>
      <w:numFmt w:val="decimal"/>
      <w:lvlText w:val="%1."/>
      <w:lvlJc w:val="left"/>
      <w:pPr>
        <w:tabs>
          <w:tab w:val="num" w:pos="425"/>
        </w:tabs>
        <w:ind w:left="425" w:hanging="425"/>
      </w:pPr>
      <w:rPr>
        <w:rFonts w:hint="default"/>
        <w:sz w:val="28"/>
        <w:szCs w:val="28"/>
      </w:rPr>
    </w:lvl>
    <w:lvl w:ilvl="1">
      <w:start w:val="1"/>
      <w:numFmt w:val="decimal"/>
      <w:lvlText w:val="%1.%2."/>
      <w:lvlJc w:val="left"/>
      <w:pPr>
        <w:tabs>
          <w:tab w:val="num" w:pos="567"/>
        </w:tabs>
        <w:ind w:left="567" w:hanging="567"/>
      </w:pPr>
      <w:rPr>
        <w:sz w:val="28"/>
        <w:szCs w:val="28"/>
      </w:rPr>
    </w:lvl>
    <w:lvl w:ilvl="2">
      <w:start w:val="1"/>
      <w:numFmt w:val="decimal"/>
      <w:lvlText w:val="%1.%2.%3."/>
      <w:lvlJc w:val="left"/>
      <w:pPr>
        <w:tabs>
          <w:tab w:val="num" w:pos="709"/>
        </w:tabs>
        <w:ind w:left="709" w:hanging="709"/>
      </w:pPr>
      <w:rPr>
        <w:sz w:val="28"/>
        <w:szCs w:val="28"/>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3">
    <w:nsid w:val="741B7508"/>
    <w:multiLevelType w:val="hybridMultilevel"/>
    <w:tmpl w:val="2778AE84"/>
    <w:lvl w:ilvl="0" w:tplc="DB60718C">
      <w:start w:val="1"/>
      <w:numFmt w:val="bullet"/>
      <w:lvlText w:val="•"/>
      <w:lvlJc w:val="left"/>
      <w:pPr>
        <w:ind w:left="2475" w:hanging="400"/>
      </w:pPr>
      <w:rPr>
        <w:rFonts w:ascii="Arial" w:hAnsi="Arial" w:hint="default"/>
      </w:rPr>
    </w:lvl>
    <w:lvl w:ilvl="1" w:tplc="04090003" w:tentative="1">
      <w:start w:val="1"/>
      <w:numFmt w:val="bullet"/>
      <w:lvlText w:val=""/>
      <w:lvlJc w:val="left"/>
      <w:pPr>
        <w:ind w:left="2875" w:hanging="400"/>
      </w:pPr>
      <w:rPr>
        <w:rFonts w:ascii="Wingdings" w:hAnsi="Wingdings" w:hint="default"/>
      </w:rPr>
    </w:lvl>
    <w:lvl w:ilvl="2" w:tplc="04090005" w:tentative="1">
      <w:start w:val="1"/>
      <w:numFmt w:val="bullet"/>
      <w:lvlText w:val=""/>
      <w:lvlJc w:val="left"/>
      <w:pPr>
        <w:ind w:left="3275" w:hanging="400"/>
      </w:pPr>
      <w:rPr>
        <w:rFonts w:ascii="Wingdings" w:hAnsi="Wingdings" w:hint="default"/>
      </w:rPr>
    </w:lvl>
    <w:lvl w:ilvl="3" w:tplc="04090001" w:tentative="1">
      <w:start w:val="1"/>
      <w:numFmt w:val="bullet"/>
      <w:lvlText w:val=""/>
      <w:lvlJc w:val="left"/>
      <w:pPr>
        <w:ind w:left="3675" w:hanging="400"/>
      </w:pPr>
      <w:rPr>
        <w:rFonts w:ascii="Wingdings" w:hAnsi="Wingdings" w:hint="default"/>
      </w:rPr>
    </w:lvl>
    <w:lvl w:ilvl="4" w:tplc="04090003" w:tentative="1">
      <w:start w:val="1"/>
      <w:numFmt w:val="bullet"/>
      <w:lvlText w:val=""/>
      <w:lvlJc w:val="left"/>
      <w:pPr>
        <w:ind w:left="4075" w:hanging="400"/>
      </w:pPr>
      <w:rPr>
        <w:rFonts w:ascii="Wingdings" w:hAnsi="Wingdings" w:hint="default"/>
      </w:rPr>
    </w:lvl>
    <w:lvl w:ilvl="5" w:tplc="04090005" w:tentative="1">
      <w:start w:val="1"/>
      <w:numFmt w:val="bullet"/>
      <w:lvlText w:val=""/>
      <w:lvlJc w:val="left"/>
      <w:pPr>
        <w:ind w:left="4475" w:hanging="400"/>
      </w:pPr>
      <w:rPr>
        <w:rFonts w:ascii="Wingdings" w:hAnsi="Wingdings" w:hint="default"/>
      </w:rPr>
    </w:lvl>
    <w:lvl w:ilvl="6" w:tplc="04090001" w:tentative="1">
      <w:start w:val="1"/>
      <w:numFmt w:val="bullet"/>
      <w:lvlText w:val=""/>
      <w:lvlJc w:val="left"/>
      <w:pPr>
        <w:ind w:left="4875" w:hanging="400"/>
      </w:pPr>
      <w:rPr>
        <w:rFonts w:ascii="Wingdings" w:hAnsi="Wingdings" w:hint="default"/>
      </w:rPr>
    </w:lvl>
    <w:lvl w:ilvl="7" w:tplc="04090003" w:tentative="1">
      <w:start w:val="1"/>
      <w:numFmt w:val="bullet"/>
      <w:lvlText w:val=""/>
      <w:lvlJc w:val="left"/>
      <w:pPr>
        <w:ind w:left="5275" w:hanging="400"/>
      </w:pPr>
      <w:rPr>
        <w:rFonts w:ascii="Wingdings" w:hAnsi="Wingdings" w:hint="default"/>
      </w:rPr>
    </w:lvl>
    <w:lvl w:ilvl="8" w:tplc="04090005" w:tentative="1">
      <w:start w:val="1"/>
      <w:numFmt w:val="bullet"/>
      <w:lvlText w:val=""/>
      <w:lvlJc w:val="left"/>
      <w:pPr>
        <w:ind w:left="5675" w:hanging="400"/>
      </w:pPr>
      <w:rPr>
        <w:rFonts w:ascii="Wingdings" w:hAnsi="Wingdings" w:hint="default"/>
      </w:rPr>
    </w:lvl>
  </w:abstractNum>
  <w:abstractNum w:abstractNumId="14">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4"/>
  </w:num>
  <w:num w:numId="2">
    <w:abstractNumId w:val="11"/>
  </w:num>
  <w:num w:numId="3">
    <w:abstractNumId w:val="14"/>
  </w:num>
  <w:num w:numId="4">
    <w:abstractNumId w:val="15"/>
  </w:num>
  <w:num w:numId="5">
    <w:abstractNumId w:val="7"/>
  </w:num>
  <w:num w:numId="6">
    <w:abstractNumId w:val="12"/>
  </w:num>
  <w:num w:numId="7">
    <w:abstractNumId w:val="6"/>
  </w:num>
  <w:num w:numId="8">
    <w:abstractNumId w:val="8"/>
  </w:num>
  <w:num w:numId="9">
    <w:abstractNumId w:val="0"/>
  </w:num>
  <w:num w:numId="10">
    <w:abstractNumId w:val="9"/>
  </w:num>
  <w:num w:numId="11">
    <w:abstractNumId w:val="10"/>
  </w:num>
  <w:num w:numId="12">
    <w:abstractNumId w:val="3"/>
  </w:num>
  <w:num w:numId="13">
    <w:abstractNumId w:val="5"/>
  </w:num>
  <w:num w:numId="14">
    <w:abstractNumId w:val="1"/>
  </w:num>
  <w:num w:numId="15">
    <w:abstractNumId w:val="2"/>
  </w:num>
  <w:num w:numId="16">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11CA"/>
    <w:rsid w:val="000013CE"/>
    <w:rsid w:val="0000142A"/>
    <w:rsid w:val="000022B0"/>
    <w:rsid w:val="0000266C"/>
    <w:rsid w:val="00002A6F"/>
    <w:rsid w:val="00002FE9"/>
    <w:rsid w:val="000031B4"/>
    <w:rsid w:val="000033E7"/>
    <w:rsid w:val="00004394"/>
    <w:rsid w:val="00004412"/>
    <w:rsid w:val="000047BA"/>
    <w:rsid w:val="00004C3F"/>
    <w:rsid w:val="00005141"/>
    <w:rsid w:val="0000586A"/>
    <w:rsid w:val="00005886"/>
    <w:rsid w:val="00005980"/>
    <w:rsid w:val="000060CA"/>
    <w:rsid w:val="00006458"/>
    <w:rsid w:val="00006830"/>
    <w:rsid w:val="00006CB7"/>
    <w:rsid w:val="00006FA7"/>
    <w:rsid w:val="000072D1"/>
    <w:rsid w:val="00007711"/>
    <w:rsid w:val="000100BF"/>
    <w:rsid w:val="0001018B"/>
    <w:rsid w:val="00010300"/>
    <w:rsid w:val="00010F32"/>
    <w:rsid w:val="00011651"/>
    <w:rsid w:val="0001258E"/>
    <w:rsid w:val="00012850"/>
    <w:rsid w:val="00012AD2"/>
    <w:rsid w:val="00012D2B"/>
    <w:rsid w:val="00012E36"/>
    <w:rsid w:val="00012FDD"/>
    <w:rsid w:val="00013055"/>
    <w:rsid w:val="000131DA"/>
    <w:rsid w:val="0001478A"/>
    <w:rsid w:val="0001490B"/>
    <w:rsid w:val="00014FA4"/>
    <w:rsid w:val="00015664"/>
    <w:rsid w:val="000158D1"/>
    <w:rsid w:val="00015A7C"/>
    <w:rsid w:val="00015FA8"/>
    <w:rsid w:val="00015FC7"/>
    <w:rsid w:val="0001612D"/>
    <w:rsid w:val="000163E3"/>
    <w:rsid w:val="00016B13"/>
    <w:rsid w:val="000171D8"/>
    <w:rsid w:val="000175E7"/>
    <w:rsid w:val="000176D5"/>
    <w:rsid w:val="0001775C"/>
    <w:rsid w:val="000203E0"/>
    <w:rsid w:val="00020A46"/>
    <w:rsid w:val="00020A70"/>
    <w:rsid w:val="00020E16"/>
    <w:rsid w:val="0002130E"/>
    <w:rsid w:val="000215B1"/>
    <w:rsid w:val="00021728"/>
    <w:rsid w:val="00021B7B"/>
    <w:rsid w:val="00021D8C"/>
    <w:rsid w:val="0002239C"/>
    <w:rsid w:val="00022517"/>
    <w:rsid w:val="000227BF"/>
    <w:rsid w:val="000233F4"/>
    <w:rsid w:val="00023BE1"/>
    <w:rsid w:val="00023F3A"/>
    <w:rsid w:val="0002413F"/>
    <w:rsid w:val="000242EC"/>
    <w:rsid w:val="0002446E"/>
    <w:rsid w:val="00025124"/>
    <w:rsid w:val="00025449"/>
    <w:rsid w:val="0002587A"/>
    <w:rsid w:val="00025D9A"/>
    <w:rsid w:val="00025EF9"/>
    <w:rsid w:val="000260CD"/>
    <w:rsid w:val="00026134"/>
    <w:rsid w:val="000262A7"/>
    <w:rsid w:val="0002668C"/>
    <w:rsid w:val="0002693C"/>
    <w:rsid w:val="000269CD"/>
    <w:rsid w:val="00026D91"/>
    <w:rsid w:val="00027014"/>
    <w:rsid w:val="00027274"/>
    <w:rsid w:val="000272EB"/>
    <w:rsid w:val="00027DE8"/>
    <w:rsid w:val="00027EBD"/>
    <w:rsid w:val="00027F42"/>
    <w:rsid w:val="00030038"/>
    <w:rsid w:val="00030228"/>
    <w:rsid w:val="0003055F"/>
    <w:rsid w:val="00030CB5"/>
    <w:rsid w:val="000310F9"/>
    <w:rsid w:val="000311B2"/>
    <w:rsid w:val="000316CC"/>
    <w:rsid w:val="00031ABB"/>
    <w:rsid w:val="00032245"/>
    <w:rsid w:val="0003230D"/>
    <w:rsid w:val="000324CD"/>
    <w:rsid w:val="00032629"/>
    <w:rsid w:val="00032775"/>
    <w:rsid w:val="00032898"/>
    <w:rsid w:val="00032C3B"/>
    <w:rsid w:val="00032CB4"/>
    <w:rsid w:val="00032D3D"/>
    <w:rsid w:val="00032FB9"/>
    <w:rsid w:val="000337CB"/>
    <w:rsid w:val="00034F4A"/>
    <w:rsid w:val="0003500C"/>
    <w:rsid w:val="0003506B"/>
    <w:rsid w:val="00035512"/>
    <w:rsid w:val="000358DA"/>
    <w:rsid w:val="00035927"/>
    <w:rsid w:val="00035BFF"/>
    <w:rsid w:val="00036063"/>
    <w:rsid w:val="000366A1"/>
    <w:rsid w:val="00036B40"/>
    <w:rsid w:val="00036BB0"/>
    <w:rsid w:val="00036BF8"/>
    <w:rsid w:val="000401DC"/>
    <w:rsid w:val="00040374"/>
    <w:rsid w:val="0004070D"/>
    <w:rsid w:val="00041274"/>
    <w:rsid w:val="000414CC"/>
    <w:rsid w:val="000415AB"/>
    <w:rsid w:val="00041B42"/>
    <w:rsid w:val="00041C40"/>
    <w:rsid w:val="00041EA9"/>
    <w:rsid w:val="00041EB9"/>
    <w:rsid w:val="0004289F"/>
    <w:rsid w:val="00042B9C"/>
    <w:rsid w:val="0004330F"/>
    <w:rsid w:val="000435EC"/>
    <w:rsid w:val="000439C8"/>
    <w:rsid w:val="00043B5F"/>
    <w:rsid w:val="00043CBC"/>
    <w:rsid w:val="00043D09"/>
    <w:rsid w:val="000450D9"/>
    <w:rsid w:val="0004536E"/>
    <w:rsid w:val="00045B49"/>
    <w:rsid w:val="00046061"/>
    <w:rsid w:val="000461D0"/>
    <w:rsid w:val="000467E8"/>
    <w:rsid w:val="00046C16"/>
    <w:rsid w:val="00046F2A"/>
    <w:rsid w:val="00047448"/>
    <w:rsid w:val="00047DAB"/>
    <w:rsid w:val="00047F64"/>
    <w:rsid w:val="00047F88"/>
    <w:rsid w:val="00050112"/>
    <w:rsid w:val="00050134"/>
    <w:rsid w:val="00050254"/>
    <w:rsid w:val="0005087F"/>
    <w:rsid w:val="00050EF0"/>
    <w:rsid w:val="00050F00"/>
    <w:rsid w:val="000513BA"/>
    <w:rsid w:val="0005153A"/>
    <w:rsid w:val="0005178B"/>
    <w:rsid w:val="000518E2"/>
    <w:rsid w:val="000518F5"/>
    <w:rsid w:val="0005241B"/>
    <w:rsid w:val="00052527"/>
    <w:rsid w:val="0005269B"/>
    <w:rsid w:val="00052B49"/>
    <w:rsid w:val="00052C28"/>
    <w:rsid w:val="00052CD1"/>
    <w:rsid w:val="000534FF"/>
    <w:rsid w:val="0005351A"/>
    <w:rsid w:val="000536CB"/>
    <w:rsid w:val="00053BFC"/>
    <w:rsid w:val="00053F38"/>
    <w:rsid w:val="00054148"/>
    <w:rsid w:val="00054401"/>
    <w:rsid w:val="000544E1"/>
    <w:rsid w:val="000545EA"/>
    <w:rsid w:val="00054AEE"/>
    <w:rsid w:val="00054B86"/>
    <w:rsid w:val="00055342"/>
    <w:rsid w:val="0005537D"/>
    <w:rsid w:val="0005629B"/>
    <w:rsid w:val="0005633E"/>
    <w:rsid w:val="0005684A"/>
    <w:rsid w:val="000568D7"/>
    <w:rsid w:val="00056985"/>
    <w:rsid w:val="00056C93"/>
    <w:rsid w:val="0005710D"/>
    <w:rsid w:val="0005792C"/>
    <w:rsid w:val="000579A3"/>
    <w:rsid w:val="000603D6"/>
    <w:rsid w:val="00060954"/>
    <w:rsid w:val="00060BFE"/>
    <w:rsid w:val="00060C02"/>
    <w:rsid w:val="00060DD6"/>
    <w:rsid w:val="00060E36"/>
    <w:rsid w:val="00061448"/>
    <w:rsid w:val="00061620"/>
    <w:rsid w:val="00061791"/>
    <w:rsid w:val="00061794"/>
    <w:rsid w:val="00061811"/>
    <w:rsid w:val="000619E5"/>
    <w:rsid w:val="00061A59"/>
    <w:rsid w:val="00062AA4"/>
    <w:rsid w:val="00063008"/>
    <w:rsid w:val="00063058"/>
    <w:rsid w:val="000639D7"/>
    <w:rsid w:val="00063CCB"/>
    <w:rsid w:val="00063FC8"/>
    <w:rsid w:val="000641F9"/>
    <w:rsid w:val="00064460"/>
    <w:rsid w:val="00064E0B"/>
    <w:rsid w:val="0006507A"/>
    <w:rsid w:val="0006511E"/>
    <w:rsid w:val="000653AE"/>
    <w:rsid w:val="000659C0"/>
    <w:rsid w:val="00065B0B"/>
    <w:rsid w:val="00065FD0"/>
    <w:rsid w:val="000660C6"/>
    <w:rsid w:val="000665B4"/>
    <w:rsid w:val="00066632"/>
    <w:rsid w:val="00066C5C"/>
    <w:rsid w:val="00067816"/>
    <w:rsid w:val="0006795B"/>
    <w:rsid w:val="00067BBB"/>
    <w:rsid w:val="00070158"/>
    <w:rsid w:val="00070896"/>
    <w:rsid w:val="00070C61"/>
    <w:rsid w:val="00070C68"/>
    <w:rsid w:val="00071011"/>
    <w:rsid w:val="00071504"/>
    <w:rsid w:val="00071B8A"/>
    <w:rsid w:val="00071D4E"/>
    <w:rsid w:val="00072382"/>
    <w:rsid w:val="000723C7"/>
    <w:rsid w:val="000726A1"/>
    <w:rsid w:val="000726D2"/>
    <w:rsid w:val="00072A07"/>
    <w:rsid w:val="00072B15"/>
    <w:rsid w:val="00072BF0"/>
    <w:rsid w:val="00072C30"/>
    <w:rsid w:val="00072C46"/>
    <w:rsid w:val="0007303F"/>
    <w:rsid w:val="00073050"/>
    <w:rsid w:val="0007321D"/>
    <w:rsid w:val="00073291"/>
    <w:rsid w:val="00073850"/>
    <w:rsid w:val="00073964"/>
    <w:rsid w:val="00073DD2"/>
    <w:rsid w:val="00073E69"/>
    <w:rsid w:val="00073F47"/>
    <w:rsid w:val="00073FD9"/>
    <w:rsid w:val="00074033"/>
    <w:rsid w:val="0007407D"/>
    <w:rsid w:val="00074251"/>
    <w:rsid w:val="00075548"/>
    <w:rsid w:val="000755F5"/>
    <w:rsid w:val="000757E6"/>
    <w:rsid w:val="0007589E"/>
    <w:rsid w:val="00075B92"/>
    <w:rsid w:val="00075DD1"/>
    <w:rsid w:val="00075E99"/>
    <w:rsid w:val="00076229"/>
    <w:rsid w:val="00076619"/>
    <w:rsid w:val="0007664C"/>
    <w:rsid w:val="0007671C"/>
    <w:rsid w:val="00076A16"/>
    <w:rsid w:val="0007720E"/>
    <w:rsid w:val="000773A6"/>
    <w:rsid w:val="00080018"/>
    <w:rsid w:val="0008077D"/>
    <w:rsid w:val="00080C62"/>
    <w:rsid w:val="00080C94"/>
    <w:rsid w:val="00080D26"/>
    <w:rsid w:val="00081249"/>
    <w:rsid w:val="000812E5"/>
    <w:rsid w:val="0008142A"/>
    <w:rsid w:val="00081A6D"/>
    <w:rsid w:val="00081EB0"/>
    <w:rsid w:val="00081FEC"/>
    <w:rsid w:val="00082434"/>
    <w:rsid w:val="00082822"/>
    <w:rsid w:val="00082B84"/>
    <w:rsid w:val="000834BD"/>
    <w:rsid w:val="00083802"/>
    <w:rsid w:val="0008401E"/>
    <w:rsid w:val="000844AC"/>
    <w:rsid w:val="00084BD1"/>
    <w:rsid w:val="00084F4B"/>
    <w:rsid w:val="0008587F"/>
    <w:rsid w:val="00085963"/>
    <w:rsid w:val="00086118"/>
    <w:rsid w:val="00086269"/>
    <w:rsid w:val="0008642C"/>
    <w:rsid w:val="00086D33"/>
    <w:rsid w:val="00087220"/>
    <w:rsid w:val="0009034A"/>
    <w:rsid w:val="0009036A"/>
    <w:rsid w:val="000907E5"/>
    <w:rsid w:val="00090AE3"/>
    <w:rsid w:val="00091429"/>
    <w:rsid w:val="00091495"/>
    <w:rsid w:val="000914B8"/>
    <w:rsid w:val="0009156F"/>
    <w:rsid w:val="000916E4"/>
    <w:rsid w:val="00091B63"/>
    <w:rsid w:val="00091BB1"/>
    <w:rsid w:val="000921C4"/>
    <w:rsid w:val="000921CD"/>
    <w:rsid w:val="000922F1"/>
    <w:rsid w:val="00092395"/>
    <w:rsid w:val="00092844"/>
    <w:rsid w:val="00092A34"/>
    <w:rsid w:val="000931EE"/>
    <w:rsid w:val="00093234"/>
    <w:rsid w:val="000932BC"/>
    <w:rsid w:val="00093394"/>
    <w:rsid w:val="000933C4"/>
    <w:rsid w:val="000935E0"/>
    <w:rsid w:val="0009488D"/>
    <w:rsid w:val="00094F30"/>
    <w:rsid w:val="0009506C"/>
    <w:rsid w:val="00095BE6"/>
    <w:rsid w:val="00095F2C"/>
    <w:rsid w:val="00095F9F"/>
    <w:rsid w:val="000964F1"/>
    <w:rsid w:val="0009697E"/>
    <w:rsid w:val="00096AD9"/>
    <w:rsid w:val="00096BD1"/>
    <w:rsid w:val="00096CC9"/>
    <w:rsid w:val="00097236"/>
    <w:rsid w:val="00097571"/>
    <w:rsid w:val="0009759C"/>
    <w:rsid w:val="00097CF5"/>
    <w:rsid w:val="000A0045"/>
    <w:rsid w:val="000A030A"/>
    <w:rsid w:val="000A086C"/>
    <w:rsid w:val="000A0AB7"/>
    <w:rsid w:val="000A0B6C"/>
    <w:rsid w:val="000A113C"/>
    <w:rsid w:val="000A11A7"/>
    <w:rsid w:val="000A1325"/>
    <w:rsid w:val="000A16E0"/>
    <w:rsid w:val="000A16ED"/>
    <w:rsid w:val="000A190E"/>
    <w:rsid w:val="000A1A08"/>
    <w:rsid w:val="000A1AA9"/>
    <w:rsid w:val="000A1EDA"/>
    <w:rsid w:val="000A23E1"/>
    <w:rsid w:val="000A288F"/>
    <w:rsid w:val="000A28CA"/>
    <w:rsid w:val="000A2BEF"/>
    <w:rsid w:val="000A2FD1"/>
    <w:rsid w:val="000A313F"/>
    <w:rsid w:val="000A32B5"/>
    <w:rsid w:val="000A33A0"/>
    <w:rsid w:val="000A35C5"/>
    <w:rsid w:val="000A39F4"/>
    <w:rsid w:val="000A4190"/>
    <w:rsid w:val="000A41BA"/>
    <w:rsid w:val="000A41F4"/>
    <w:rsid w:val="000A486D"/>
    <w:rsid w:val="000A48AF"/>
    <w:rsid w:val="000A492B"/>
    <w:rsid w:val="000A4B87"/>
    <w:rsid w:val="000A5200"/>
    <w:rsid w:val="000A557A"/>
    <w:rsid w:val="000A58BF"/>
    <w:rsid w:val="000A5DC7"/>
    <w:rsid w:val="000A5FF4"/>
    <w:rsid w:val="000A628E"/>
    <w:rsid w:val="000A62EA"/>
    <w:rsid w:val="000A63B8"/>
    <w:rsid w:val="000A6E30"/>
    <w:rsid w:val="000A6E5D"/>
    <w:rsid w:val="000A7439"/>
    <w:rsid w:val="000A75DB"/>
    <w:rsid w:val="000B0635"/>
    <w:rsid w:val="000B0BE1"/>
    <w:rsid w:val="000B0D33"/>
    <w:rsid w:val="000B0D47"/>
    <w:rsid w:val="000B0E98"/>
    <w:rsid w:val="000B1425"/>
    <w:rsid w:val="000B160D"/>
    <w:rsid w:val="000B1E90"/>
    <w:rsid w:val="000B21ED"/>
    <w:rsid w:val="000B223C"/>
    <w:rsid w:val="000B2552"/>
    <w:rsid w:val="000B26F4"/>
    <w:rsid w:val="000B2831"/>
    <w:rsid w:val="000B2C3C"/>
    <w:rsid w:val="000B2F82"/>
    <w:rsid w:val="000B3115"/>
    <w:rsid w:val="000B35D3"/>
    <w:rsid w:val="000B3749"/>
    <w:rsid w:val="000B3AC8"/>
    <w:rsid w:val="000B3C68"/>
    <w:rsid w:val="000B3DBB"/>
    <w:rsid w:val="000B4437"/>
    <w:rsid w:val="000B476A"/>
    <w:rsid w:val="000B476E"/>
    <w:rsid w:val="000B490D"/>
    <w:rsid w:val="000B4B09"/>
    <w:rsid w:val="000B4B7E"/>
    <w:rsid w:val="000B4E63"/>
    <w:rsid w:val="000B4EBA"/>
    <w:rsid w:val="000B5023"/>
    <w:rsid w:val="000B56D3"/>
    <w:rsid w:val="000B598A"/>
    <w:rsid w:val="000B5C84"/>
    <w:rsid w:val="000B5E17"/>
    <w:rsid w:val="000B5E5A"/>
    <w:rsid w:val="000B60C2"/>
    <w:rsid w:val="000B635B"/>
    <w:rsid w:val="000B63AC"/>
    <w:rsid w:val="000B6632"/>
    <w:rsid w:val="000B667D"/>
    <w:rsid w:val="000B68C1"/>
    <w:rsid w:val="000B69C5"/>
    <w:rsid w:val="000B7210"/>
    <w:rsid w:val="000B7259"/>
    <w:rsid w:val="000B73C4"/>
    <w:rsid w:val="000B74A4"/>
    <w:rsid w:val="000B759D"/>
    <w:rsid w:val="000B75C3"/>
    <w:rsid w:val="000B7695"/>
    <w:rsid w:val="000B7702"/>
    <w:rsid w:val="000B7BFB"/>
    <w:rsid w:val="000B7ED9"/>
    <w:rsid w:val="000B7EFD"/>
    <w:rsid w:val="000C029D"/>
    <w:rsid w:val="000C06C1"/>
    <w:rsid w:val="000C0BCF"/>
    <w:rsid w:val="000C0FA9"/>
    <w:rsid w:val="000C1030"/>
    <w:rsid w:val="000C15E6"/>
    <w:rsid w:val="000C1ACF"/>
    <w:rsid w:val="000C1F3A"/>
    <w:rsid w:val="000C235B"/>
    <w:rsid w:val="000C2A55"/>
    <w:rsid w:val="000C2BA0"/>
    <w:rsid w:val="000C2CC1"/>
    <w:rsid w:val="000C2F81"/>
    <w:rsid w:val="000C3121"/>
    <w:rsid w:val="000C37FB"/>
    <w:rsid w:val="000C398F"/>
    <w:rsid w:val="000C3BA6"/>
    <w:rsid w:val="000C4D1F"/>
    <w:rsid w:val="000C5084"/>
    <w:rsid w:val="000C512C"/>
    <w:rsid w:val="000C5285"/>
    <w:rsid w:val="000C5AE2"/>
    <w:rsid w:val="000C5D1A"/>
    <w:rsid w:val="000C5DBD"/>
    <w:rsid w:val="000C606B"/>
    <w:rsid w:val="000C62F8"/>
    <w:rsid w:val="000C66CD"/>
    <w:rsid w:val="000C68FE"/>
    <w:rsid w:val="000C6914"/>
    <w:rsid w:val="000C72D2"/>
    <w:rsid w:val="000C7A54"/>
    <w:rsid w:val="000C7B7E"/>
    <w:rsid w:val="000C7D13"/>
    <w:rsid w:val="000C7E20"/>
    <w:rsid w:val="000C7E3A"/>
    <w:rsid w:val="000C7E8A"/>
    <w:rsid w:val="000D0135"/>
    <w:rsid w:val="000D01B8"/>
    <w:rsid w:val="000D01D9"/>
    <w:rsid w:val="000D08EF"/>
    <w:rsid w:val="000D0AA6"/>
    <w:rsid w:val="000D107E"/>
    <w:rsid w:val="000D1501"/>
    <w:rsid w:val="000D1751"/>
    <w:rsid w:val="000D1A19"/>
    <w:rsid w:val="000D1A96"/>
    <w:rsid w:val="000D1B85"/>
    <w:rsid w:val="000D2579"/>
    <w:rsid w:val="000D2713"/>
    <w:rsid w:val="000D2C98"/>
    <w:rsid w:val="000D2D50"/>
    <w:rsid w:val="000D2D52"/>
    <w:rsid w:val="000D300C"/>
    <w:rsid w:val="000D324D"/>
    <w:rsid w:val="000D36B5"/>
    <w:rsid w:val="000D3F6E"/>
    <w:rsid w:val="000D4423"/>
    <w:rsid w:val="000D4832"/>
    <w:rsid w:val="000D4A45"/>
    <w:rsid w:val="000D4A67"/>
    <w:rsid w:val="000D4DD3"/>
    <w:rsid w:val="000D4F16"/>
    <w:rsid w:val="000D5350"/>
    <w:rsid w:val="000D5B2E"/>
    <w:rsid w:val="000D5E9E"/>
    <w:rsid w:val="000D65A9"/>
    <w:rsid w:val="000D6745"/>
    <w:rsid w:val="000D69A1"/>
    <w:rsid w:val="000D6BA8"/>
    <w:rsid w:val="000D6DEE"/>
    <w:rsid w:val="000D6F43"/>
    <w:rsid w:val="000D73E9"/>
    <w:rsid w:val="000D7488"/>
    <w:rsid w:val="000D7577"/>
    <w:rsid w:val="000D7A44"/>
    <w:rsid w:val="000D7A8B"/>
    <w:rsid w:val="000D7DB9"/>
    <w:rsid w:val="000E06BB"/>
    <w:rsid w:val="000E09D6"/>
    <w:rsid w:val="000E0E85"/>
    <w:rsid w:val="000E138F"/>
    <w:rsid w:val="000E13EE"/>
    <w:rsid w:val="000E25D0"/>
    <w:rsid w:val="000E2C80"/>
    <w:rsid w:val="000E2F7C"/>
    <w:rsid w:val="000E328F"/>
    <w:rsid w:val="000E3B48"/>
    <w:rsid w:val="000E3C9D"/>
    <w:rsid w:val="000E47ED"/>
    <w:rsid w:val="000E4B1E"/>
    <w:rsid w:val="000E4EFD"/>
    <w:rsid w:val="000E55BA"/>
    <w:rsid w:val="000E5B30"/>
    <w:rsid w:val="000E5B44"/>
    <w:rsid w:val="000E5F7E"/>
    <w:rsid w:val="000E6B37"/>
    <w:rsid w:val="000E6C94"/>
    <w:rsid w:val="000E72E5"/>
    <w:rsid w:val="000E7625"/>
    <w:rsid w:val="000E769D"/>
    <w:rsid w:val="000E76D9"/>
    <w:rsid w:val="000E7BE8"/>
    <w:rsid w:val="000F013F"/>
    <w:rsid w:val="000F0191"/>
    <w:rsid w:val="000F0F28"/>
    <w:rsid w:val="000F1AB3"/>
    <w:rsid w:val="000F202D"/>
    <w:rsid w:val="000F2173"/>
    <w:rsid w:val="000F2618"/>
    <w:rsid w:val="000F2628"/>
    <w:rsid w:val="000F2AA7"/>
    <w:rsid w:val="000F2AE4"/>
    <w:rsid w:val="000F3015"/>
    <w:rsid w:val="000F34AA"/>
    <w:rsid w:val="000F34AF"/>
    <w:rsid w:val="000F35DC"/>
    <w:rsid w:val="000F3D5B"/>
    <w:rsid w:val="000F3E05"/>
    <w:rsid w:val="000F40E3"/>
    <w:rsid w:val="000F4C32"/>
    <w:rsid w:val="000F6048"/>
    <w:rsid w:val="000F62A9"/>
    <w:rsid w:val="000F63D8"/>
    <w:rsid w:val="000F764B"/>
    <w:rsid w:val="000F7B1A"/>
    <w:rsid w:val="000F7B2C"/>
    <w:rsid w:val="000F7B37"/>
    <w:rsid w:val="000F7B97"/>
    <w:rsid w:val="001004D7"/>
    <w:rsid w:val="00100591"/>
    <w:rsid w:val="00100983"/>
    <w:rsid w:val="001011BC"/>
    <w:rsid w:val="00101657"/>
    <w:rsid w:val="0010174B"/>
    <w:rsid w:val="001019D3"/>
    <w:rsid w:val="00101B59"/>
    <w:rsid w:val="00101CF6"/>
    <w:rsid w:val="001029DC"/>
    <w:rsid w:val="00102ADD"/>
    <w:rsid w:val="00102BDB"/>
    <w:rsid w:val="00102D5F"/>
    <w:rsid w:val="00102DB0"/>
    <w:rsid w:val="001033C5"/>
    <w:rsid w:val="001034C9"/>
    <w:rsid w:val="00103752"/>
    <w:rsid w:val="0010378B"/>
    <w:rsid w:val="00103AE1"/>
    <w:rsid w:val="00103FB4"/>
    <w:rsid w:val="00104368"/>
    <w:rsid w:val="001043F6"/>
    <w:rsid w:val="001048E4"/>
    <w:rsid w:val="00104C4F"/>
    <w:rsid w:val="00104EDE"/>
    <w:rsid w:val="00105BA9"/>
    <w:rsid w:val="00105F5E"/>
    <w:rsid w:val="00106326"/>
    <w:rsid w:val="00106575"/>
    <w:rsid w:val="00106891"/>
    <w:rsid w:val="00106AE5"/>
    <w:rsid w:val="00106BB5"/>
    <w:rsid w:val="00106DA6"/>
    <w:rsid w:val="001073B9"/>
    <w:rsid w:val="001103F3"/>
    <w:rsid w:val="0011114B"/>
    <w:rsid w:val="0011172F"/>
    <w:rsid w:val="001118E0"/>
    <w:rsid w:val="00111B88"/>
    <w:rsid w:val="00111DBD"/>
    <w:rsid w:val="00112364"/>
    <w:rsid w:val="0011254E"/>
    <w:rsid w:val="001127A7"/>
    <w:rsid w:val="0011283D"/>
    <w:rsid w:val="00112A9C"/>
    <w:rsid w:val="0011322D"/>
    <w:rsid w:val="00113492"/>
    <w:rsid w:val="00113584"/>
    <w:rsid w:val="001135C6"/>
    <w:rsid w:val="00113944"/>
    <w:rsid w:val="00113FB8"/>
    <w:rsid w:val="0011405B"/>
    <w:rsid w:val="0011456A"/>
    <w:rsid w:val="001145AF"/>
    <w:rsid w:val="00114B49"/>
    <w:rsid w:val="00114DE5"/>
    <w:rsid w:val="00115511"/>
    <w:rsid w:val="0011577B"/>
    <w:rsid w:val="0011590B"/>
    <w:rsid w:val="00115D30"/>
    <w:rsid w:val="00115F7F"/>
    <w:rsid w:val="00116459"/>
    <w:rsid w:val="00116F93"/>
    <w:rsid w:val="001170D5"/>
    <w:rsid w:val="00117174"/>
    <w:rsid w:val="0011745F"/>
    <w:rsid w:val="0011774B"/>
    <w:rsid w:val="00117B47"/>
    <w:rsid w:val="001208F1"/>
    <w:rsid w:val="001211F4"/>
    <w:rsid w:val="00121488"/>
    <w:rsid w:val="00121532"/>
    <w:rsid w:val="00122AE9"/>
    <w:rsid w:val="00122B7B"/>
    <w:rsid w:val="00122D49"/>
    <w:rsid w:val="001230AF"/>
    <w:rsid w:val="00123372"/>
    <w:rsid w:val="001234BC"/>
    <w:rsid w:val="00123879"/>
    <w:rsid w:val="00123984"/>
    <w:rsid w:val="00123BDF"/>
    <w:rsid w:val="00123CC5"/>
    <w:rsid w:val="00123D48"/>
    <w:rsid w:val="00123D7C"/>
    <w:rsid w:val="00123F69"/>
    <w:rsid w:val="00123F88"/>
    <w:rsid w:val="00124099"/>
    <w:rsid w:val="00124146"/>
    <w:rsid w:val="00124359"/>
    <w:rsid w:val="00124603"/>
    <w:rsid w:val="00125DC9"/>
    <w:rsid w:val="00125FB9"/>
    <w:rsid w:val="00126C1C"/>
    <w:rsid w:val="00127118"/>
    <w:rsid w:val="00127332"/>
    <w:rsid w:val="00127395"/>
    <w:rsid w:val="001275F1"/>
    <w:rsid w:val="001276D6"/>
    <w:rsid w:val="00127720"/>
    <w:rsid w:val="00127949"/>
    <w:rsid w:val="00130201"/>
    <w:rsid w:val="001303E3"/>
    <w:rsid w:val="00130AEC"/>
    <w:rsid w:val="00130E1F"/>
    <w:rsid w:val="00130F1C"/>
    <w:rsid w:val="0013129D"/>
    <w:rsid w:val="00131317"/>
    <w:rsid w:val="0013174D"/>
    <w:rsid w:val="001324CD"/>
    <w:rsid w:val="0013258E"/>
    <w:rsid w:val="0013267F"/>
    <w:rsid w:val="0013271B"/>
    <w:rsid w:val="00132D80"/>
    <w:rsid w:val="00133071"/>
    <w:rsid w:val="0013358C"/>
    <w:rsid w:val="001339E3"/>
    <w:rsid w:val="00133B03"/>
    <w:rsid w:val="00133CFA"/>
    <w:rsid w:val="00133F41"/>
    <w:rsid w:val="00134863"/>
    <w:rsid w:val="00134B43"/>
    <w:rsid w:val="00134B59"/>
    <w:rsid w:val="00134D59"/>
    <w:rsid w:val="00134E5B"/>
    <w:rsid w:val="001350E8"/>
    <w:rsid w:val="00135357"/>
    <w:rsid w:val="001355D9"/>
    <w:rsid w:val="00135770"/>
    <w:rsid w:val="00135E4A"/>
    <w:rsid w:val="00135F8B"/>
    <w:rsid w:val="001361FF"/>
    <w:rsid w:val="001369C6"/>
    <w:rsid w:val="00136A10"/>
    <w:rsid w:val="00136BCA"/>
    <w:rsid w:val="00136D66"/>
    <w:rsid w:val="00137D00"/>
    <w:rsid w:val="00140030"/>
    <w:rsid w:val="001401AD"/>
    <w:rsid w:val="001401F9"/>
    <w:rsid w:val="001407FC"/>
    <w:rsid w:val="00141860"/>
    <w:rsid w:val="00141DBB"/>
    <w:rsid w:val="00142026"/>
    <w:rsid w:val="00142468"/>
    <w:rsid w:val="00142C3F"/>
    <w:rsid w:val="00143CB6"/>
    <w:rsid w:val="00144114"/>
    <w:rsid w:val="0014412F"/>
    <w:rsid w:val="0014494E"/>
    <w:rsid w:val="00144B46"/>
    <w:rsid w:val="00144B47"/>
    <w:rsid w:val="00144CA9"/>
    <w:rsid w:val="00144ECF"/>
    <w:rsid w:val="00144F3A"/>
    <w:rsid w:val="00145AEF"/>
    <w:rsid w:val="001461F6"/>
    <w:rsid w:val="0014642B"/>
    <w:rsid w:val="00146769"/>
    <w:rsid w:val="001467C0"/>
    <w:rsid w:val="00146C05"/>
    <w:rsid w:val="00146C8B"/>
    <w:rsid w:val="00146DF6"/>
    <w:rsid w:val="00146E6B"/>
    <w:rsid w:val="0014715F"/>
    <w:rsid w:val="00147438"/>
    <w:rsid w:val="001475D4"/>
    <w:rsid w:val="0014775B"/>
    <w:rsid w:val="00147764"/>
    <w:rsid w:val="00147842"/>
    <w:rsid w:val="001479B8"/>
    <w:rsid w:val="00147D5F"/>
    <w:rsid w:val="00150078"/>
    <w:rsid w:val="00150381"/>
    <w:rsid w:val="001507EB"/>
    <w:rsid w:val="00150A56"/>
    <w:rsid w:val="00150E09"/>
    <w:rsid w:val="00151036"/>
    <w:rsid w:val="00151285"/>
    <w:rsid w:val="001512FC"/>
    <w:rsid w:val="001516DE"/>
    <w:rsid w:val="0015172D"/>
    <w:rsid w:val="00151A58"/>
    <w:rsid w:val="00151B8D"/>
    <w:rsid w:val="00151BC4"/>
    <w:rsid w:val="00151EC6"/>
    <w:rsid w:val="00152423"/>
    <w:rsid w:val="00152EBB"/>
    <w:rsid w:val="00152F51"/>
    <w:rsid w:val="001532F6"/>
    <w:rsid w:val="0015368B"/>
    <w:rsid w:val="00153CA7"/>
    <w:rsid w:val="00154160"/>
    <w:rsid w:val="00154AF3"/>
    <w:rsid w:val="0015524F"/>
    <w:rsid w:val="0015541E"/>
    <w:rsid w:val="00155F47"/>
    <w:rsid w:val="00156547"/>
    <w:rsid w:val="001567DF"/>
    <w:rsid w:val="00156C70"/>
    <w:rsid w:val="00156E1D"/>
    <w:rsid w:val="00157937"/>
    <w:rsid w:val="001579EC"/>
    <w:rsid w:val="00157BEF"/>
    <w:rsid w:val="00157F66"/>
    <w:rsid w:val="00160116"/>
    <w:rsid w:val="001601F8"/>
    <w:rsid w:val="0016068D"/>
    <w:rsid w:val="00160733"/>
    <w:rsid w:val="001607B9"/>
    <w:rsid w:val="00160A49"/>
    <w:rsid w:val="00160C3D"/>
    <w:rsid w:val="00160D3F"/>
    <w:rsid w:val="0016190D"/>
    <w:rsid w:val="00161B75"/>
    <w:rsid w:val="00161E38"/>
    <w:rsid w:val="001620F5"/>
    <w:rsid w:val="001627B2"/>
    <w:rsid w:val="00162F34"/>
    <w:rsid w:val="001634ED"/>
    <w:rsid w:val="0016366B"/>
    <w:rsid w:val="00163770"/>
    <w:rsid w:val="00163C5C"/>
    <w:rsid w:val="001640B1"/>
    <w:rsid w:val="001641D5"/>
    <w:rsid w:val="001645CC"/>
    <w:rsid w:val="001648A2"/>
    <w:rsid w:val="001648F9"/>
    <w:rsid w:val="00164904"/>
    <w:rsid w:val="00164C59"/>
    <w:rsid w:val="00164F21"/>
    <w:rsid w:val="001657C6"/>
    <w:rsid w:val="00165D0E"/>
    <w:rsid w:val="00165E49"/>
    <w:rsid w:val="00165EC3"/>
    <w:rsid w:val="00166161"/>
    <w:rsid w:val="0016635D"/>
    <w:rsid w:val="0016676E"/>
    <w:rsid w:val="00166A52"/>
    <w:rsid w:val="00166B09"/>
    <w:rsid w:val="00166C15"/>
    <w:rsid w:val="00166E4F"/>
    <w:rsid w:val="00167522"/>
    <w:rsid w:val="00167636"/>
    <w:rsid w:val="00167740"/>
    <w:rsid w:val="00167A23"/>
    <w:rsid w:val="00167BFA"/>
    <w:rsid w:val="00167DCE"/>
    <w:rsid w:val="00170050"/>
    <w:rsid w:val="0017041E"/>
    <w:rsid w:val="00170682"/>
    <w:rsid w:val="00170A8E"/>
    <w:rsid w:val="00170CBB"/>
    <w:rsid w:val="001716A1"/>
    <w:rsid w:val="0017183C"/>
    <w:rsid w:val="001718D1"/>
    <w:rsid w:val="00171A95"/>
    <w:rsid w:val="00171E0B"/>
    <w:rsid w:val="0017207F"/>
    <w:rsid w:val="001721BA"/>
    <w:rsid w:val="001726A5"/>
    <w:rsid w:val="00172709"/>
    <w:rsid w:val="001727B6"/>
    <w:rsid w:val="00172857"/>
    <w:rsid w:val="00172C9F"/>
    <w:rsid w:val="0017379B"/>
    <w:rsid w:val="0017388C"/>
    <w:rsid w:val="00173C53"/>
    <w:rsid w:val="00173C85"/>
    <w:rsid w:val="00173CFC"/>
    <w:rsid w:val="00175310"/>
    <w:rsid w:val="001759D6"/>
    <w:rsid w:val="00175F33"/>
    <w:rsid w:val="00176136"/>
    <w:rsid w:val="001763F1"/>
    <w:rsid w:val="001766C8"/>
    <w:rsid w:val="00176992"/>
    <w:rsid w:val="00177520"/>
    <w:rsid w:val="00177A83"/>
    <w:rsid w:val="00177DC2"/>
    <w:rsid w:val="00177DE5"/>
    <w:rsid w:val="001801C0"/>
    <w:rsid w:val="001801E9"/>
    <w:rsid w:val="0018045C"/>
    <w:rsid w:val="001805F6"/>
    <w:rsid w:val="00180758"/>
    <w:rsid w:val="001808A1"/>
    <w:rsid w:val="00180C5A"/>
    <w:rsid w:val="00180CEF"/>
    <w:rsid w:val="00180D28"/>
    <w:rsid w:val="00181A5D"/>
    <w:rsid w:val="00182B35"/>
    <w:rsid w:val="001831C2"/>
    <w:rsid w:val="00183377"/>
    <w:rsid w:val="0018345B"/>
    <w:rsid w:val="001834C2"/>
    <w:rsid w:val="00183DF9"/>
    <w:rsid w:val="00184678"/>
    <w:rsid w:val="00184A49"/>
    <w:rsid w:val="00184BB4"/>
    <w:rsid w:val="00184E53"/>
    <w:rsid w:val="00184EFB"/>
    <w:rsid w:val="001854EA"/>
    <w:rsid w:val="001855C0"/>
    <w:rsid w:val="00185620"/>
    <w:rsid w:val="00185913"/>
    <w:rsid w:val="0018591D"/>
    <w:rsid w:val="001864D4"/>
    <w:rsid w:val="001865AB"/>
    <w:rsid w:val="00186F5B"/>
    <w:rsid w:val="00186FB9"/>
    <w:rsid w:val="001870C9"/>
    <w:rsid w:val="00187AD5"/>
    <w:rsid w:val="00187EB3"/>
    <w:rsid w:val="001907F4"/>
    <w:rsid w:val="00190FC5"/>
    <w:rsid w:val="0019110C"/>
    <w:rsid w:val="0019130D"/>
    <w:rsid w:val="001913EF"/>
    <w:rsid w:val="001914DC"/>
    <w:rsid w:val="001914E2"/>
    <w:rsid w:val="001916B4"/>
    <w:rsid w:val="001919CA"/>
    <w:rsid w:val="00192585"/>
    <w:rsid w:val="001927D1"/>
    <w:rsid w:val="00192A6A"/>
    <w:rsid w:val="00192EEF"/>
    <w:rsid w:val="001933C2"/>
    <w:rsid w:val="001933E9"/>
    <w:rsid w:val="00193423"/>
    <w:rsid w:val="00193890"/>
    <w:rsid w:val="00193F54"/>
    <w:rsid w:val="0019471D"/>
    <w:rsid w:val="001951B4"/>
    <w:rsid w:val="0019547C"/>
    <w:rsid w:val="00195786"/>
    <w:rsid w:val="00195B45"/>
    <w:rsid w:val="00196496"/>
    <w:rsid w:val="001966C1"/>
    <w:rsid w:val="00196CA1"/>
    <w:rsid w:val="00197216"/>
    <w:rsid w:val="001972E3"/>
    <w:rsid w:val="00197645"/>
    <w:rsid w:val="001978EB"/>
    <w:rsid w:val="001A00EB"/>
    <w:rsid w:val="001A0110"/>
    <w:rsid w:val="001A02C1"/>
    <w:rsid w:val="001A0326"/>
    <w:rsid w:val="001A0630"/>
    <w:rsid w:val="001A0B3B"/>
    <w:rsid w:val="001A0D72"/>
    <w:rsid w:val="001A101D"/>
    <w:rsid w:val="001A10A9"/>
    <w:rsid w:val="001A142D"/>
    <w:rsid w:val="001A1730"/>
    <w:rsid w:val="001A173F"/>
    <w:rsid w:val="001A18A6"/>
    <w:rsid w:val="001A1B82"/>
    <w:rsid w:val="001A1E54"/>
    <w:rsid w:val="001A1EC9"/>
    <w:rsid w:val="001A22CB"/>
    <w:rsid w:val="001A22FC"/>
    <w:rsid w:val="001A2D9F"/>
    <w:rsid w:val="001A2EE5"/>
    <w:rsid w:val="001A3407"/>
    <w:rsid w:val="001A3527"/>
    <w:rsid w:val="001A37B4"/>
    <w:rsid w:val="001A3923"/>
    <w:rsid w:val="001A3958"/>
    <w:rsid w:val="001A45E5"/>
    <w:rsid w:val="001A45F5"/>
    <w:rsid w:val="001A47AA"/>
    <w:rsid w:val="001A49BE"/>
    <w:rsid w:val="001A4CD3"/>
    <w:rsid w:val="001A4D81"/>
    <w:rsid w:val="001A5050"/>
    <w:rsid w:val="001A595C"/>
    <w:rsid w:val="001A59D2"/>
    <w:rsid w:val="001A5B11"/>
    <w:rsid w:val="001A5FC9"/>
    <w:rsid w:val="001A635A"/>
    <w:rsid w:val="001A63FF"/>
    <w:rsid w:val="001A68B4"/>
    <w:rsid w:val="001A7042"/>
    <w:rsid w:val="001A71A8"/>
    <w:rsid w:val="001A7283"/>
    <w:rsid w:val="001A72D5"/>
    <w:rsid w:val="001B03FE"/>
    <w:rsid w:val="001B08CD"/>
    <w:rsid w:val="001B095C"/>
    <w:rsid w:val="001B106A"/>
    <w:rsid w:val="001B1163"/>
    <w:rsid w:val="001B12FB"/>
    <w:rsid w:val="001B14DE"/>
    <w:rsid w:val="001B16D7"/>
    <w:rsid w:val="001B1A25"/>
    <w:rsid w:val="001B1A42"/>
    <w:rsid w:val="001B1BB2"/>
    <w:rsid w:val="001B1BE8"/>
    <w:rsid w:val="001B1E97"/>
    <w:rsid w:val="001B2005"/>
    <w:rsid w:val="001B24F0"/>
    <w:rsid w:val="001B2521"/>
    <w:rsid w:val="001B26CB"/>
    <w:rsid w:val="001B2724"/>
    <w:rsid w:val="001B273F"/>
    <w:rsid w:val="001B2B5B"/>
    <w:rsid w:val="001B2B7F"/>
    <w:rsid w:val="001B2DC3"/>
    <w:rsid w:val="001B34EB"/>
    <w:rsid w:val="001B35AE"/>
    <w:rsid w:val="001B3A9D"/>
    <w:rsid w:val="001B42EF"/>
    <w:rsid w:val="001B43EA"/>
    <w:rsid w:val="001B48C6"/>
    <w:rsid w:val="001B4B99"/>
    <w:rsid w:val="001B54F0"/>
    <w:rsid w:val="001B56BF"/>
    <w:rsid w:val="001B5916"/>
    <w:rsid w:val="001B63E8"/>
    <w:rsid w:val="001B6BD6"/>
    <w:rsid w:val="001B7D49"/>
    <w:rsid w:val="001C00BB"/>
    <w:rsid w:val="001C031E"/>
    <w:rsid w:val="001C03A8"/>
    <w:rsid w:val="001C0AB9"/>
    <w:rsid w:val="001C0B30"/>
    <w:rsid w:val="001C0EE1"/>
    <w:rsid w:val="001C1052"/>
    <w:rsid w:val="001C13FB"/>
    <w:rsid w:val="001C1BDC"/>
    <w:rsid w:val="001C2384"/>
    <w:rsid w:val="001C28B0"/>
    <w:rsid w:val="001C2B26"/>
    <w:rsid w:val="001C2DEA"/>
    <w:rsid w:val="001C309C"/>
    <w:rsid w:val="001C311F"/>
    <w:rsid w:val="001C337B"/>
    <w:rsid w:val="001C377E"/>
    <w:rsid w:val="001C3B62"/>
    <w:rsid w:val="001C3CEE"/>
    <w:rsid w:val="001C48AC"/>
    <w:rsid w:val="001C4D5B"/>
    <w:rsid w:val="001C515A"/>
    <w:rsid w:val="001C51F7"/>
    <w:rsid w:val="001C571F"/>
    <w:rsid w:val="001C5DEF"/>
    <w:rsid w:val="001C6056"/>
    <w:rsid w:val="001C63EF"/>
    <w:rsid w:val="001C654C"/>
    <w:rsid w:val="001C65AD"/>
    <w:rsid w:val="001C6EDF"/>
    <w:rsid w:val="001C7142"/>
    <w:rsid w:val="001C721C"/>
    <w:rsid w:val="001C7C1B"/>
    <w:rsid w:val="001D02B5"/>
    <w:rsid w:val="001D03B1"/>
    <w:rsid w:val="001D0FB6"/>
    <w:rsid w:val="001D16C9"/>
    <w:rsid w:val="001D1929"/>
    <w:rsid w:val="001D2785"/>
    <w:rsid w:val="001D2822"/>
    <w:rsid w:val="001D2A6F"/>
    <w:rsid w:val="001D2AE1"/>
    <w:rsid w:val="001D2B66"/>
    <w:rsid w:val="001D3007"/>
    <w:rsid w:val="001D38A2"/>
    <w:rsid w:val="001D3C85"/>
    <w:rsid w:val="001D5001"/>
    <w:rsid w:val="001D5471"/>
    <w:rsid w:val="001D5DA0"/>
    <w:rsid w:val="001D5E34"/>
    <w:rsid w:val="001D5FF2"/>
    <w:rsid w:val="001D6524"/>
    <w:rsid w:val="001D7424"/>
    <w:rsid w:val="001D7A8A"/>
    <w:rsid w:val="001D7C8F"/>
    <w:rsid w:val="001D7D89"/>
    <w:rsid w:val="001E0175"/>
    <w:rsid w:val="001E0362"/>
    <w:rsid w:val="001E0401"/>
    <w:rsid w:val="001E07CD"/>
    <w:rsid w:val="001E0911"/>
    <w:rsid w:val="001E0C26"/>
    <w:rsid w:val="001E1521"/>
    <w:rsid w:val="001E2692"/>
    <w:rsid w:val="001E29C3"/>
    <w:rsid w:val="001E31CE"/>
    <w:rsid w:val="001E31EE"/>
    <w:rsid w:val="001E32AD"/>
    <w:rsid w:val="001E39DE"/>
    <w:rsid w:val="001E3A4D"/>
    <w:rsid w:val="001E3A78"/>
    <w:rsid w:val="001E3B7E"/>
    <w:rsid w:val="001E3FD6"/>
    <w:rsid w:val="001E43D4"/>
    <w:rsid w:val="001E45F9"/>
    <w:rsid w:val="001E4C61"/>
    <w:rsid w:val="001E4CF1"/>
    <w:rsid w:val="001E4DD7"/>
    <w:rsid w:val="001E5E76"/>
    <w:rsid w:val="001E61CA"/>
    <w:rsid w:val="001E6428"/>
    <w:rsid w:val="001E65AE"/>
    <w:rsid w:val="001E663B"/>
    <w:rsid w:val="001E6B43"/>
    <w:rsid w:val="001E6C1B"/>
    <w:rsid w:val="001E6DB3"/>
    <w:rsid w:val="001E72AE"/>
    <w:rsid w:val="001E75CF"/>
    <w:rsid w:val="001E76C7"/>
    <w:rsid w:val="001E7737"/>
    <w:rsid w:val="001E79AB"/>
    <w:rsid w:val="001F034A"/>
    <w:rsid w:val="001F0B81"/>
    <w:rsid w:val="001F1492"/>
    <w:rsid w:val="001F1501"/>
    <w:rsid w:val="001F1624"/>
    <w:rsid w:val="001F176B"/>
    <w:rsid w:val="001F17EC"/>
    <w:rsid w:val="001F1935"/>
    <w:rsid w:val="001F1D43"/>
    <w:rsid w:val="001F2205"/>
    <w:rsid w:val="001F2422"/>
    <w:rsid w:val="001F2568"/>
    <w:rsid w:val="001F3033"/>
    <w:rsid w:val="001F3050"/>
    <w:rsid w:val="001F357B"/>
    <w:rsid w:val="001F35F3"/>
    <w:rsid w:val="001F43DD"/>
    <w:rsid w:val="001F441C"/>
    <w:rsid w:val="001F53FC"/>
    <w:rsid w:val="001F55D6"/>
    <w:rsid w:val="001F5AC1"/>
    <w:rsid w:val="001F5DBA"/>
    <w:rsid w:val="001F6893"/>
    <w:rsid w:val="001F6D85"/>
    <w:rsid w:val="001F7B59"/>
    <w:rsid w:val="0020044F"/>
    <w:rsid w:val="0020060A"/>
    <w:rsid w:val="00200684"/>
    <w:rsid w:val="002012B1"/>
    <w:rsid w:val="0020132D"/>
    <w:rsid w:val="002015F2"/>
    <w:rsid w:val="00201AB0"/>
    <w:rsid w:val="00201ECD"/>
    <w:rsid w:val="00201FE1"/>
    <w:rsid w:val="002020D2"/>
    <w:rsid w:val="002021BE"/>
    <w:rsid w:val="0020260A"/>
    <w:rsid w:val="00202844"/>
    <w:rsid w:val="00202D7F"/>
    <w:rsid w:val="002030F6"/>
    <w:rsid w:val="00203A45"/>
    <w:rsid w:val="00203DF5"/>
    <w:rsid w:val="00203F51"/>
    <w:rsid w:val="00203FAB"/>
    <w:rsid w:val="002043C3"/>
    <w:rsid w:val="002044D0"/>
    <w:rsid w:val="002044F4"/>
    <w:rsid w:val="002052D1"/>
    <w:rsid w:val="0020534D"/>
    <w:rsid w:val="00205AA2"/>
    <w:rsid w:val="002060BF"/>
    <w:rsid w:val="002062EE"/>
    <w:rsid w:val="00206458"/>
    <w:rsid w:val="00206851"/>
    <w:rsid w:val="00206A73"/>
    <w:rsid w:val="002070BE"/>
    <w:rsid w:val="00207168"/>
    <w:rsid w:val="00207486"/>
    <w:rsid w:val="00207646"/>
    <w:rsid w:val="00207916"/>
    <w:rsid w:val="0021000B"/>
    <w:rsid w:val="002100F5"/>
    <w:rsid w:val="002103A0"/>
    <w:rsid w:val="002106F2"/>
    <w:rsid w:val="002107A1"/>
    <w:rsid w:val="00210E27"/>
    <w:rsid w:val="00210E3A"/>
    <w:rsid w:val="00211A29"/>
    <w:rsid w:val="00211A5D"/>
    <w:rsid w:val="00211E2F"/>
    <w:rsid w:val="00211E74"/>
    <w:rsid w:val="00211F4D"/>
    <w:rsid w:val="00212086"/>
    <w:rsid w:val="002123B6"/>
    <w:rsid w:val="002123E0"/>
    <w:rsid w:val="002124CB"/>
    <w:rsid w:val="00212654"/>
    <w:rsid w:val="00212741"/>
    <w:rsid w:val="00212C1F"/>
    <w:rsid w:val="0021352A"/>
    <w:rsid w:val="002136C5"/>
    <w:rsid w:val="00213860"/>
    <w:rsid w:val="00213F20"/>
    <w:rsid w:val="00213F53"/>
    <w:rsid w:val="00214368"/>
    <w:rsid w:val="00214813"/>
    <w:rsid w:val="00214CF5"/>
    <w:rsid w:val="00214F4B"/>
    <w:rsid w:val="002152B8"/>
    <w:rsid w:val="00215536"/>
    <w:rsid w:val="00215546"/>
    <w:rsid w:val="00215D23"/>
    <w:rsid w:val="002163C1"/>
    <w:rsid w:val="00216559"/>
    <w:rsid w:val="0021656F"/>
    <w:rsid w:val="002165B0"/>
    <w:rsid w:val="0021688E"/>
    <w:rsid w:val="00216C26"/>
    <w:rsid w:val="00216F55"/>
    <w:rsid w:val="00217841"/>
    <w:rsid w:val="00220072"/>
    <w:rsid w:val="002201EC"/>
    <w:rsid w:val="0022050C"/>
    <w:rsid w:val="002212D6"/>
    <w:rsid w:val="002212FF"/>
    <w:rsid w:val="0022168B"/>
    <w:rsid w:val="0022193B"/>
    <w:rsid w:val="00221F50"/>
    <w:rsid w:val="00222182"/>
    <w:rsid w:val="00222605"/>
    <w:rsid w:val="00222999"/>
    <w:rsid w:val="00222F9D"/>
    <w:rsid w:val="002230B5"/>
    <w:rsid w:val="00223262"/>
    <w:rsid w:val="00223EE5"/>
    <w:rsid w:val="00224301"/>
    <w:rsid w:val="00224333"/>
    <w:rsid w:val="00224EE4"/>
    <w:rsid w:val="00225032"/>
    <w:rsid w:val="002250D9"/>
    <w:rsid w:val="0022562C"/>
    <w:rsid w:val="00225C22"/>
    <w:rsid w:val="00225D35"/>
    <w:rsid w:val="00225F5F"/>
    <w:rsid w:val="00226250"/>
    <w:rsid w:val="00226386"/>
    <w:rsid w:val="002264BD"/>
    <w:rsid w:val="002265A5"/>
    <w:rsid w:val="0022687A"/>
    <w:rsid w:val="00226EAE"/>
    <w:rsid w:val="002272EF"/>
    <w:rsid w:val="0022737F"/>
    <w:rsid w:val="002301DC"/>
    <w:rsid w:val="00230720"/>
    <w:rsid w:val="0023088D"/>
    <w:rsid w:val="00230A8A"/>
    <w:rsid w:val="00230CA2"/>
    <w:rsid w:val="00230DEC"/>
    <w:rsid w:val="00230F30"/>
    <w:rsid w:val="00231828"/>
    <w:rsid w:val="00231AC9"/>
    <w:rsid w:val="00231CF2"/>
    <w:rsid w:val="00231DD2"/>
    <w:rsid w:val="00231E8A"/>
    <w:rsid w:val="002329F1"/>
    <w:rsid w:val="00232F1F"/>
    <w:rsid w:val="00233194"/>
    <w:rsid w:val="002332D8"/>
    <w:rsid w:val="00233804"/>
    <w:rsid w:val="002339D6"/>
    <w:rsid w:val="00233AF2"/>
    <w:rsid w:val="00233EAF"/>
    <w:rsid w:val="0023477F"/>
    <w:rsid w:val="002347A5"/>
    <w:rsid w:val="00234952"/>
    <w:rsid w:val="00234D3F"/>
    <w:rsid w:val="0023543C"/>
    <w:rsid w:val="0023563B"/>
    <w:rsid w:val="00235C2A"/>
    <w:rsid w:val="00235CF4"/>
    <w:rsid w:val="00235FC9"/>
    <w:rsid w:val="002360B1"/>
    <w:rsid w:val="00236510"/>
    <w:rsid w:val="002367BD"/>
    <w:rsid w:val="0023690C"/>
    <w:rsid w:val="00236DB9"/>
    <w:rsid w:val="00237042"/>
    <w:rsid w:val="00237121"/>
    <w:rsid w:val="002378B4"/>
    <w:rsid w:val="00237B0A"/>
    <w:rsid w:val="00237D32"/>
    <w:rsid w:val="00237D68"/>
    <w:rsid w:val="00240135"/>
    <w:rsid w:val="002407FE"/>
    <w:rsid w:val="00240CC9"/>
    <w:rsid w:val="0024106C"/>
    <w:rsid w:val="002412B9"/>
    <w:rsid w:val="0024196B"/>
    <w:rsid w:val="002419F3"/>
    <w:rsid w:val="0024215B"/>
    <w:rsid w:val="0024225D"/>
    <w:rsid w:val="00242291"/>
    <w:rsid w:val="002424D6"/>
    <w:rsid w:val="00242BA9"/>
    <w:rsid w:val="00242D63"/>
    <w:rsid w:val="0024331B"/>
    <w:rsid w:val="002438E4"/>
    <w:rsid w:val="00243A03"/>
    <w:rsid w:val="00243CDC"/>
    <w:rsid w:val="00244592"/>
    <w:rsid w:val="00244DD2"/>
    <w:rsid w:val="00245472"/>
    <w:rsid w:val="00245CE8"/>
    <w:rsid w:val="00245EA0"/>
    <w:rsid w:val="00246396"/>
    <w:rsid w:val="002463DD"/>
    <w:rsid w:val="00246799"/>
    <w:rsid w:val="00246FC3"/>
    <w:rsid w:val="00247473"/>
    <w:rsid w:val="00247E35"/>
    <w:rsid w:val="00247F15"/>
    <w:rsid w:val="002506EC"/>
    <w:rsid w:val="0025120C"/>
    <w:rsid w:val="0025153F"/>
    <w:rsid w:val="00251914"/>
    <w:rsid w:val="00251B58"/>
    <w:rsid w:val="0025224A"/>
    <w:rsid w:val="002524B2"/>
    <w:rsid w:val="002527D3"/>
    <w:rsid w:val="00253046"/>
    <w:rsid w:val="002531D4"/>
    <w:rsid w:val="002534C1"/>
    <w:rsid w:val="002538B3"/>
    <w:rsid w:val="00253E96"/>
    <w:rsid w:val="00253F76"/>
    <w:rsid w:val="002542DB"/>
    <w:rsid w:val="00254381"/>
    <w:rsid w:val="00254630"/>
    <w:rsid w:val="00254A47"/>
    <w:rsid w:val="00254F02"/>
    <w:rsid w:val="00254F33"/>
    <w:rsid w:val="00254F68"/>
    <w:rsid w:val="00255909"/>
    <w:rsid w:val="0025590B"/>
    <w:rsid w:val="00255933"/>
    <w:rsid w:val="0025676A"/>
    <w:rsid w:val="00256803"/>
    <w:rsid w:val="00256919"/>
    <w:rsid w:val="00256B63"/>
    <w:rsid w:val="00256DC4"/>
    <w:rsid w:val="00257437"/>
    <w:rsid w:val="00257C03"/>
    <w:rsid w:val="00257D78"/>
    <w:rsid w:val="002604B0"/>
    <w:rsid w:val="002604CC"/>
    <w:rsid w:val="00260E66"/>
    <w:rsid w:val="0026108D"/>
    <w:rsid w:val="00261288"/>
    <w:rsid w:val="00261384"/>
    <w:rsid w:val="002614B1"/>
    <w:rsid w:val="002615ED"/>
    <w:rsid w:val="00261B88"/>
    <w:rsid w:val="00261E35"/>
    <w:rsid w:val="00262311"/>
    <w:rsid w:val="0026286E"/>
    <w:rsid w:val="002628A9"/>
    <w:rsid w:val="00262B25"/>
    <w:rsid w:val="0026337D"/>
    <w:rsid w:val="0026345A"/>
    <w:rsid w:val="00263A6E"/>
    <w:rsid w:val="00263EED"/>
    <w:rsid w:val="002640B7"/>
    <w:rsid w:val="002640EF"/>
    <w:rsid w:val="002643AC"/>
    <w:rsid w:val="002645AB"/>
    <w:rsid w:val="002647C3"/>
    <w:rsid w:val="0026506A"/>
    <w:rsid w:val="00265DE3"/>
    <w:rsid w:val="00266083"/>
    <w:rsid w:val="00266244"/>
    <w:rsid w:val="00266498"/>
    <w:rsid w:val="0026718D"/>
    <w:rsid w:val="0026724C"/>
    <w:rsid w:val="00267306"/>
    <w:rsid w:val="0026753E"/>
    <w:rsid w:val="00267605"/>
    <w:rsid w:val="00267B20"/>
    <w:rsid w:val="00267BAA"/>
    <w:rsid w:val="00267BDB"/>
    <w:rsid w:val="0027000D"/>
    <w:rsid w:val="00270681"/>
    <w:rsid w:val="0027074F"/>
    <w:rsid w:val="002712BF"/>
    <w:rsid w:val="002714BA"/>
    <w:rsid w:val="002714D2"/>
    <w:rsid w:val="00271638"/>
    <w:rsid w:val="00271644"/>
    <w:rsid w:val="00271FFA"/>
    <w:rsid w:val="00272203"/>
    <w:rsid w:val="002727B2"/>
    <w:rsid w:val="00272897"/>
    <w:rsid w:val="00272E7A"/>
    <w:rsid w:val="00272F8F"/>
    <w:rsid w:val="0027339B"/>
    <w:rsid w:val="00273E5E"/>
    <w:rsid w:val="00273FEE"/>
    <w:rsid w:val="00274005"/>
    <w:rsid w:val="002740A0"/>
    <w:rsid w:val="002745C9"/>
    <w:rsid w:val="002746F5"/>
    <w:rsid w:val="002748A3"/>
    <w:rsid w:val="00274C72"/>
    <w:rsid w:val="00275484"/>
    <w:rsid w:val="002754F2"/>
    <w:rsid w:val="00275534"/>
    <w:rsid w:val="002769E3"/>
    <w:rsid w:val="00276A72"/>
    <w:rsid w:val="00276DAF"/>
    <w:rsid w:val="0027718A"/>
    <w:rsid w:val="002771C2"/>
    <w:rsid w:val="0027786F"/>
    <w:rsid w:val="00277AB0"/>
    <w:rsid w:val="00277D67"/>
    <w:rsid w:val="00277ED5"/>
    <w:rsid w:val="00277F70"/>
    <w:rsid w:val="00280529"/>
    <w:rsid w:val="00280560"/>
    <w:rsid w:val="00280F2A"/>
    <w:rsid w:val="002810E2"/>
    <w:rsid w:val="002828AB"/>
    <w:rsid w:val="002830AF"/>
    <w:rsid w:val="002835D8"/>
    <w:rsid w:val="002835E9"/>
    <w:rsid w:val="00283A22"/>
    <w:rsid w:val="00283B79"/>
    <w:rsid w:val="00284289"/>
    <w:rsid w:val="002843E7"/>
    <w:rsid w:val="00284E7C"/>
    <w:rsid w:val="002850EA"/>
    <w:rsid w:val="0028521C"/>
    <w:rsid w:val="00285603"/>
    <w:rsid w:val="00285B9E"/>
    <w:rsid w:val="00285FD7"/>
    <w:rsid w:val="0028639A"/>
    <w:rsid w:val="002864CC"/>
    <w:rsid w:val="0028692B"/>
    <w:rsid w:val="00286B44"/>
    <w:rsid w:val="00286DA6"/>
    <w:rsid w:val="00287433"/>
    <w:rsid w:val="00287459"/>
    <w:rsid w:val="00287469"/>
    <w:rsid w:val="00287539"/>
    <w:rsid w:val="0028794E"/>
    <w:rsid w:val="00287E65"/>
    <w:rsid w:val="00287EA5"/>
    <w:rsid w:val="00290450"/>
    <w:rsid w:val="00290812"/>
    <w:rsid w:val="00290B54"/>
    <w:rsid w:val="0029126F"/>
    <w:rsid w:val="00291A34"/>
    <w:rsid w:val="002921F7"/>
    <w:rsid w:val="0029227A"/>
    <w:rsid w:val="0029240D"/>
    <w:rsid w:val="00292C12"/>
    <w:rsid w:val="00292CC6"/>
    <w:rsid w:val="00293531"/>
    <w:rsid w:val="0029353F"/>
    <w:rsid w:val="002937CB"/>
    <w:rsid w:val="0029419F"/>
    <w:rsid w:val="00294265"/>
    <w:rsid w:val="00294BD5"/>
    <w:rsid w:val="002952DC"/>
    <w:rsid w:val="0029614D"/>
    <w:rsid w:val="00296C6C"/>
    <w:rsid w:val="00296E78"/>
    <w:rsid w:val="002970D0"/>
    <w:rsid w:val="00297455"/>
    <w:rsid w:val="00297568"/>
    <w:rsid w:val="002977D3"/>
    <w:rsid w:val="00297DB0"/>
    <w:rsid w:val="00297FA5"/>
    <w:rsid w:val="002A0D18"/>
    <w:rsid w:val="002A0F6F"/>
    <w:rsid w:val="002A1699"/>
    <w:rsid w:val="002A17C8"/>
    <w:rsid w:val="002A1A31"/>
    <w:rsid w:val="002A1F88"/>
    <w:rsid w:val="002A2264"/>
    <w:rsid w:val="002A2645"/>
    <w:rsid w:val="002A2742"/>
    <w:rsid w:val="002A2FF3"/>
    <w:rsid w:val="002A3026"/>
    <w:rsid w:val="002A32BF"/>
    <w:rsid w:val="002A3657"/>
    <w:rsid w:val="002A3AEA"/>
    <w:rsid w:val="002A3C1B"/>
    <w:rsid w:val="002A3F3B"/>
    <w:rsid w:val="002A4FF5"/>
    <w:rsid w:val="002A5228"/>
    <w:rsid w:val="002A5B20"/>
    <w:rsid w:val="002A5F32"/>
    <w:rsid w:val="002A61B0"/>
    <w:rsid w:val="002A6613"/>
    <w:rsid w:val="002A6880"/>
    <w:rsid w:val="002A6909"/>
    <w:rsid w:val="002A72B2"/>
    <w:rsid w:val="002A73FE"/>
    <w:rsid w:val="002A789F"/>
    <w:rsid w:val="002A7C48"/>
    <w:rsid w:val="002A7E5A"/>
    <w:rsid w:val="002A7F85"/>
    <w:rsid w:val="002B0A56"/>
    <w:rsid w:val="002B0D33"/>
    <w:rsid w:val="002B0DE3"/>
    <w:rsid w:val="002B159E"/>
    <w:rsid w:val="002B1752"/>
    <w:rsid w:val="002B1BF1"/>
    <w:rsid w:val="002B1C2A"/>
    <w:rsid w:val="002B1F58"/>
    <w:rsid w:val="002B20CA"/>
    <w:rsid w:val="002B223B"/>
    <w:rsid w:val="002B31BF"/>
    <w:rsid w:val="002B3308"/>
    <w:rsid w:val="002B336A"/>
    <w:rsid w:val="002B3498"/>
    <w:rsid w:val="002B3C3B"/>
    <w:rsid w:val="002B3C5C"/>
    <w:rsid w:val="002B3FDC"/>
    <w:rsid w:val="002B4333"/>
    <w:rsid w:val="002B4EED"/>
    <w:rsid w:val="002B5558"/>
    <w:rsid w:val="002B5BB2"/>
    <w:rsid w:val="002B67B9"/>
    <w:rsid w:val="002B685F"/>
    <w:rsid w:val="002B6E6F"/>
    <w:rsid w:val="002B6FFA"/>
    <w:rsid w:val="002B7DA1"/>
    <w:rsid w:val="002B7FFE"/>
    <w:rsid w:val="002C020C"/>
    <w:rsid w:val="002C0502"/>
    <w:rsid w:val="002C1381"/>
    <w:rsid w:val="002C1787"/>
    <w:rsid w:val="002C1850"/>
    <w:rsid w:val="002C1A84"/>
    <w:rsid w:val="002C1B6A"/>
    <w:rsid w:val="002C204B"/>
    <w:rsid w:val="002C261F"/>
    <w:rsid w:val="002C2C8A"/>
    <w:rsid w:val="002C3B62"/>
    <w:rsid w:val="002C3BCA"/>
    <w:rsid w:val="002C47F0"/>
    <w:rsid w:val="002C4B5A"/>
    <w:rsid w:val="002C5049"/>
    <w:rsid w:val="002C5E2F"/>
    <w:rsid w:val="002C659B"/>
    <w:rsid w:val="002C6BF6"/>
    <w:rsid w:val="002C6F79"/>
    <w:rsid w:val="002C72AA"/>
    <w:rsid w:val="002C7DB9"/>
    <w:rsid w:val="002D0503"/>
    <w:rsid w:val="002D071C"/>
    <w:rsid w:val="002D0908"/>
    <w:rsid w:val="002D0F08"/>
    <w:rsid w:val="002D10EE"/>
    <w:rsid w:val="002D146E"/>
    <w:rsid w:val="002D15B0"/>
    <w:rsid w:val="002D1C71"/>
    <w:rsid w:val="002D1D1E"/>
    <w:rsid w:val="002D207A"/>
    <w:rsid w:val="002D2F22"/>
    <w:rsid w:val="002D322E"/>
    <w:rsid w:val="002D3521"/>
    <w:rsid w:val="002D3788"/>
    <w:rsid w:val="002D38DA"/>
    <w:rsid w:val="002D3A7F"/>
    <w:rsid w:val="002D4162"/>
    <w:rsid w:val="002D433D"/>
    <w:rsid w:val="002D4CA6"/>
    <w:rsid w:val="002D5758"/>
    <w:rsid w:val="002D60AD"/>
    <w:rsid w:val="002D6473"/>
    <w:rsid w:val="002D6601"/>
    <w:rsid w:val="002D667F"/>
    <w:rsid w:val="002D6865"/>
    <w:rsid w:val="002D6FD5"/>
    <w:rsid w:val="002D7505"/>
    <w:rsid w:val="002D76D4"/>
    <w:rsid w:val="002D7C9A"/>
    <w:rsid w:val="002E0097"/>
    <w:rsid w:val="002E0308"/>
    <w:rsid w:val="002E0940"/>
    <w:rsid w:val="002E0BEB"/>
    <w:rsid w:val="002E0DB4"/>
    <w:rsid w:val="002E0F8D"/>
    <w:rsid w:val="002E10BF"/>
    <w:rsid w:val="002E115F"/>
    <w:rsid w:val="002E195E"/>
    <w:rsid w:val="002E198C"/>
    <w:rsid w:val="002E1AB4"/>
    <w:rsid w:val="002E2117"/>
    <w:rsid w:val="002E223E"/>
    <w:rsid w:val="002E2E1A"/>
    <w:rsid w:val="002E2E7C"/>
    <w:rsid w:val="002E3F3A"/>
    <w:rsid w:val="002E3F3B"/>
    <w:rsid w:val="002E3F8B"/>
    <w:rsid w:val="002E455A"/>
    <w:rsid w:val="002E4A64"/>
    <w:rsid w:val="002E5871"/>
    <w:rsid w:val="002E5A4C"/>
    <w:rsid w:val="002E5B24"/>
    <w:rsid w:val="002E602C"/>
    <w:rsid w:val="002E60D8"/>
    <w:rsid w:val="002E6465"/>
    <w:rsid w:val="002E658A"/>
    <w:rsid w:val="002E66F8"/>
    <w:rsid w:val="002E6B06"/>
    <w:rsid w:val="002E716C"/>
    <w:rsid w:val="002E777F"/>
    <w:rsid w:val="002E7DAB"/>
    <w:rsid w:val="002F0093"/>
    <w:rsid w:val="002F0793"/>
    <w:rsid w:val="002F082A"/>
    <w:rsid w:val="002F0D70"/>
    <w:rsid w:val="002F16A6"/>
    <w:rsid w:val="002F1833"/>
    <w:rsid w:val="002F1EF6"/>
    <w:rsid w:val="002F228C"/>
    <w:rsid w:val="002F2325"/>
    <w:rsid w:val="002F2366"/>
    <w:rsid w:val="002F2736"/>
    <w:rsid w:val="002F27DE"/>
    <w:rsid w:val="002F29D6"/>
    <w:rsid w:val="002F33E0"/>
    <w:rsid w:val="002F36C9"/>
    <w:rsid w:val="002F3972"/>
    <w:rsid w:val="002F3BBB"/>
    <w:rsid w:val="002F3EC0"/>
    <w:rsid w:val="002F473E"/>
    <w:rsid w:val="002F4777"/>
    <w:rsid w:val="002F4C52"/>
    <w:rsid w:val="002F5142"/>
    <w:rsid w:val="002F5159"/>
    <w:rsid w:val="002F56BF"/>
    <w:rsid w:val="002F5800"/>
    <w:rsid w:val="002F5AC8"/>
    <w:rsid w:val="002F5D61"/>
    <w:rsid w:val="002F6240"/>
    <w:rsid w:val="002F62DE"/>
    <w:rsid w:val="002F6651"/>
    <w:rsid w:val="002F6B54"/>
    <w:rsid w:val="0030004C"/>
    <w:rsid w:val="003002FF"/>
    <w:rsid w:val="00300467"/>
    <w:rsid w:val="00300683"/>
    <w:rsid w:val="00300902"/>
    <w:rsid w:val="00300F76"/>
    <w:rsid w:val="003012BE"/>
    <w:rsid w:val="00301385"/>
    <w:rsid w:val="00301561"/>
    <w:rsid w:val="00301B1C"/>
    <w:rsid w:val="00301E1B"/>
    <w:rsid w:val="00302045"/>
    <w:rsid w:val="0030222E"/>
    <w:rsid w:val="00302B51"/>
    <w:rsid w:val="00302EBE"/>
    <w:rsid w:val="00303584"/>
    <w:rsid w:val="003038FB"/>
    <w:rsid w:val="00303C00"/>
    <w:rsid w:val="00303D32"/>
    <w:rsid w:val="00303D89"/>
    <w:rsid w:val="00304C20"/>
    <w:rsid w:val="00304FB5"/>
    <w:rsid w:val="00305221"/>
    <w:rsid w:val="0030567D"/>
    <w:rsid w:val="003056F5"/>
    <w:rsid w:val="0030573C"/>
    <w:rsid w:val="0030591D"/>
    <w:rsid w:val="00305982"/>
    <w:rsid w:val="00305B8C"/>
    <w:rsid w:val="00305DD8"/>
    <w:rsid w:val="00306030"/>
    <w:rsid w:val="00306BD0"/>
    <w:rsid w:val="00306E92"/>
    <w:rsid w:val="00307637"/>
    <w:rsid w:val="0030792E"/>
    <w:rsid w:val="00307E3C"/>
    <w:rsid w:val="00310114"/>
    <w:rsid w:val="0031058B"/>
    <w:rsid w:val="003107DE"/>
    <w:rsid w:val="00310C62"/>
    <w:rsid w:val="00311383"/>
    <w:rsid w:val="00311415"/>
    <w:rsid w:val="0031169A"/>
    <w:rsid w:val="003116BC"/>
    <w:rsid w:val="0031191D"/>
    <w:rsid w:val="00311E38"/>
    <w:rsid w:val="003122A0"/>
    <w:rsid w:val="003129E1"/>
    <w:rsid w:val="00312DB8"/>
    <w:rsid w:val="003132BA"/>
    <w:rsid w:val="003139F2"/>
    <w:rsid w:val="00313B3E"/>
    <w:rsid w:val="00313C70"/>
    <w:rsid w:val="00313FFE"/>
    <w:rsid w:val="003145A2"/>
    <w:rsid w:val="00314988"/>
    <w:rsid w:val="00314FD4"/>
    <w:rsid w:val="003154EC"/>
    <w:rsid w:val="00315581"/>
    <w:rsid w:val="003155D0"/>
    <w:rsid w:val="00315780"/>
    <w:rsid w:val="00315DB3"/>
    <w:rsid w:val="003163FF"/>
    <w:rsid w:val="00316686"/>
    <w:rsid w:val="003166F9"/>
    <w:rsid w:val="003167AD"/>
    <w:rsid w:val="003168B5"/>
    <w:rsid w:val="00316B61"/>
    <w:rsid w:val="003170C7"/>
    <w:rsid w:val="00317162"/>
    <w:rsid w:val="00317AA9"/>
    <w:rsid w:val="00317C48"/>
    <w:rsid w:val="003200DF"/>
    <w:rsid w:val="003202AD"/>
    <w:rsid w:val="003209D1"/>
    <w:rsid w:val="00320ACE"/>
    <w:rsid w:val="00320C0E"/>
    <w:rsid w:val="00320C1B"/>
    <w:rsid w:val="00320C4A"/>
    <w:rsid w:val="0032132D"/>
    <w:rsid w:val="003216F1"/>
    <w:rsid w:val="00321D4D"/>
    <w:rsid w:val="00321F5E"/>
    <w:rsid w:val="0032260A"/>
    <w:rsid w:val="0032269B"/>
    <w:rsid w:val="00322CCE"/>
    <w:rsid w:val="0032309A"/>
    <w:rsid w:val="0032358C"/>
    <w:rsid w:val="00324072"/>
    <w:rsid w:val="00324699"/>
    <w:rsid w:val="003247AB"/>
    <w:rsid w:val="0032524A"/>
    <w:rsid w:val="0032557C"/>
    <w:rsid w:val="00325600"/>
    <w:rsid w:val="00326342"/>
    <w:rsid w:val="0032643E"/>
    <w:rsid w:val="003265FF"/>
    <w:rsid w:val="0032685A"/>
    <w:rsid w:val="00326A35"/>
    <w:rsid w:val="00326A5D"/>
    <w:rsid w:val="00326A8A"/>
    <w:rsid w:val="00326DF6"/>
    <w:rsid w:val="00326EE1"/>
    <w:rsid w:val="003300FC"/>
    <w:rsid w:val="00330129"/>
    <w:rsid w:val="00330507"/>
    <w:rsid w:val="00330668"/>
    <w:rsid w:val="003306D0"/>
    <w:rsid w:val="00330E0A"/>
    <w:rsid w:val="00330F02"/>
    <w:rsid w:val="00331094"/>
    <w:rsid w:val="003311B3"/>
    <w:rsid w:val="00331672"/>
    <w:rsid w:val="0033195B"/>
    <w:rsid w:val="00331B4F"/>
    <w:rsid w:val="0033229C"/>
    <w:rsid w:val="003323DA"/>
    <w:rsid w:val="0033253D"/>
    <w:rsid w:val="003329B2"/>
    <w:rsid w:val="00332A0F"/>
    <w:rsid w:val="00332C11"/>
    <w:rsid w:val="0033313A"/>
    <w:rsid w:val="003333A9"/>
    <w:rsid w:val="003333E7"/>
    <w:rsid w:val="00333879"/>
    <w:rsid w:val="00333B45"/>
    <w:rsid w:val="00333EA2"/>
    <w:rsid w:val="00334430"/>
    <w:rsid w:val="0033485B"/>
    <w:rsid w:val="00334AF0"/>
    <w:rsid w:val="00334DDE"/>
    <w:rsid w:val="00334F44"/>
    <w:rsid w:val="0033519E"/>
    <w:rsid w:val="00335772"/>
    <w:rsid w:val="0033590B"/>
    <w:rsid w:val="00335FDB"/>
    <w:rsid w:val="00336034"/>
    <w:rsid w:val="0033618C"/>
    <w:rsid w:val="0033654C"/>
    <w:rsid w:val="00336990"/>
    <w:rsid w:val="00336EFA"/>
    <w:rsid w:val="00336FB8"/>
    <w:rsid w:val="003371FB"/>
    <w:rsid w:val="0033720E"/>
    <w:rsid w:val="00337666"/>
    <w:rsid w:val="003377EF"/>
    <w:rsid w:val="00337A25"/>
    <w:rsid w:val="00337CB2"/>
    <w:rsid w:val="00337EB3"/>
    <w:rsid w:val="003401AA"/>
    <w:rsid w:val="0034032E"/>
    <w:rsid w:val="00340489"/>
    <w:rsid w:val="003415EF"/>
    <w:rsid w:val="00341688"/>
    <w:rsid w:val="0034188B"/>
    <w:rsid w:val="00341B74"/>
    <w:rsid w:val="00341C2A"/>
    <w:rsid w:val="00341E01"/>
    <w:rsid w:val="00342428"/>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114"/>
    <w:rsid w:val="0034747E"/>
    <w:rsid w:val="003500D1"/>
    <w:rsid w:val="0035025A"/>
    <w:rsid w:val="0035031C"/>
    <w:rsid w:val="0035053E"/>
    <w:rsid w:val="0035082A"/>
    <w:rsid w:val="00350CDA"/>
    <w:rsid w:val="00350DA7"/>
    <w:rsid w:val="00350F9C"/>
    <w:rsid w:val="0035116C"/>
    <w:rsid w:val="00351669"/>
    <w:rsid w:val="003517F5"/>
    <w:rsid w:val="00351A4C"/>
    <w:rsid w:val="00351EB6"/>
    <w:rsid w:val="00351EC2"/>
    <w:rsid w:val="00351F1E"/>
    <w:rsid w:val="00351FC9"/>
    <w:rsid w:val="00352650"/>
    <w:rsid w:val="00352685"/>
    <w:rsid w:val="00352F82"/>
    <w:rsid w:val="0035370E"/>
    <w:rsid w:val="0035398C"/>
    <w:rsid w:val="003543B9"/>
    <w:rsid w:val="00354417"/>
    <w:rsid w:val="00354688"/>
    <w:rsid w:val="00354C2F"/>
    <w:rsid w:val="00354D7F"/>
    <w:rsid w:val="00355386"/>
    <w:rsid w:val="00355458"/>
    <w:rsid w:val="00355537"/>
    <w:rsid w:val="00355EFC"/>
    <w:rsid w:val="003565F6"/>
    <w:rsid w:val="00356679"/>
    <w:rsid w:val="003567E4"/>
    <w:rsid w:val="003578A0"/>
    <w:rsid w:val="00357D56"/>
    <w:rsid w:val="00360604"/>
    <w:rsid w:val="003607A5"/>
    <w:rsid w:val="003609F4"/>
    <w:rsid w:val="00360F5A"/>
    <w:rsid w:val="00360F98"/>
    <w:rsid w:val="00360FE9"/>
    <w:rsid w:val="003610F3"/>
    <w:rsid w:val="00361290"/>
    <w:rsid w:val="00361435"/>
    <w:rsid w:val="003617A5"/>
    <w:rsid w:val="00361E5E"/>
    <w:rsid w:val="00362094"/>
    <w:rsid w:val="003623A5"/>
    <w:rsid w:val="003628F8"/>
    <w:rsid w:val="003629BA"/>
    <w:rsid w:val="00362B8F"/>
    <w:rsid w:val="00362F36"/>
    <w:rsid w:val="003630E1"/>
    <w:rsid w:val="00363A69"/>
    <w:rsid w:val="00363C0A"/>
    <w:rsid w:val="003645D7"/>
    <w:rsid w:val="0036468F"/>
    <w:rsid w:val="00364944"/>
    <w:rsid w:val="00365684"/>
    <w:rsid w:val="003658BA"/>
    <w:rsid w:val="00365B4C"/>
    <w:rsid w:val="00365E2A"/>
    <w:rsid w:val="00365EC4"/>
    <w:rsid w:val="00365F58"/>
    <w:rsid w:val="00366269"/>
    <w:rsid w:val="0036654A"/>
    <w:rsid w:val="0036670E"/>
    <w:rsid w:val="00366906"/>
    <w:rsid w:val="00366A96"/>
    <w:rsid w:val="0036711B"/>
    <w:rsid w:val="00367863"/>
    <w:rsid w:val="003678A5"/>
    <w:rsid w:val="00370545"/>
    <w:rsid w:val="00370889"/>
    <w:rsid w:val="003708F8"/>
    <w:rsid w:val="00370B07"/>
    <w:rsid w:val="003710C5"/>
    <w:rsid w:val="003710CF"/>
    <w:rsid w:val="003713A1"/>
    <w:rsid w:val="003716CD"/>
    <w:rsid w:val="003719CD"/>
    <w:rsid w:val="00371EDE"/>
    <w:rsid w:val="0037209F"/>
    <w:rsid w:val="003729FA"/>
    <w:rsid w:val="00372E4D"/>
    <w:rsid w:val="0037306C"/>
    <w:rsid w:val="00373410"/>
    <w:rsid w:val="003734DE"/>
    <w:rsid w:val="00373ED3"/>
    <w:rsid w:val="00374103"/>
    <w:rsid w:val="003742DB"/>
    <w:rsid w:val="00374462"/>
    <w:rsid w:val="003744CD"/>
    <w:rsid w:val="00374540"/>
    <w:rsid w:val="00374CC6"/>
    <w:rsid w:val="0037593E"/>
    <w:rsid w:val="00375D84"/>
    <w:rsid w:val="00376109"/>
    <w:rsid w:val="0037632C"/>
    <w:rsid w:val="00376419"/>
    <w:rsid w:val="0037675E"/>
    <w:rsid w:val="00376FBB"/>
    <w:rsid w:val="003777F7"/>
    <w:rsid w:val="00377B84"/>
    <w:rsid w:val="00381061"/>
    <w:rsid w:val="003811DA"/>
    <w:rsid w:val="003814C8"/>
    <w:rsid w:val="003816BD"/>
    <w:rsid w:val="003818DA"/>
    <w:rsid w:val="003819AC"/>
    <w:rsid w:val="003819E4"/>
    <w:rsid w:val="00381D7F"/>
    <w:rsid w:val="0038241F"/>
    <w:rsid w:val="00382504"/>
    <w:rsid w:val="0038253B"/>
    <w:rsid w:val="0038258B"/>
    <w:rsid w:val="00382609"/>
    <w:rsid w:val="00382A17"/>
    <w:rsid w:val="00382FBC"/>
    <w:rsid w:val="00383382"/>
    <w:rsid w:val="00383DDF"/>
    <w:rsid w:val="00383FC8"/>
    <w:rsid w:val="00384556"/>
    <w:rsid w:val="00384804"/>
    <w:rsid w:val="00384A5F"/>
    <w:rsid w:val="00384BF5"/>
    <w:rsid w:val="00385205"/>
    <w:rsid w:val="00385451"/>
    <w:rsid w:val="003857DF"/>
    <w:rsid w:val="003859EA"/>
    <w:rsid w:val="00385E7C"/>
    <w:rsid w:val="00386210"/>
    <w:rsid w:val="00386903"/>
    <w:rsid w:val="00386AA3"/>
    <w:rsid w:val="00386ACE"/>
    <w:rsid w:val="00386D2F"/>
    <w:rsid w:val="00386DD2"/>
    <w:rsid w:val="00386FB5"/>
    <w:rsid w:val="00387047"/>
    <w:rsid w:val="003870C0"/>
    <w:rsid w:val="00387D85"/>
    <w:rsid w:val="00387F6C"/>
    <w:rsid w:val="00390092"/>
    <w:rsid w:val="003901AA"/>
    <w:rsid w:val="00390702"/>
    <w:rsid w:val="00390C0D"/>
    <w:rsid w:val="00390C15"/>
    <w:rsid w:val="00390DB0"/>
    <w:rsid w:val="00391000"/>
    <w:rsid w:val="00391858"/>
    <w:rsid w:val="00391CDF"/>
    <w:rsid w:val="00391E36"/>
    <w:rsid w:val="00392BF7"/>
    <w:rsid w:val="00392D0E"/>
    <w:rsid w:val="00393026"/>
    <w:rsid w:val="003935B2"/>
    <w:rsid w:val="00393F05"/>
    <w:rsid w:val="00394229"/>
    <w:rsid w:val="003942CD"/>
    <w:rsid w:val="0039434C"/>
    <w:rsid w:val="003945F0"/>
    <w:rsid w:val="00394735"/>
    <w:rsid w:val="00394B4B"/>
    <w:rsid w:val="003952AA"/>
    <w:rsid w:val="00395AED"/>
    <w:rsid w:val="00395BB4"/>
    <w:rsid w:val="00395D43"/>
    <w:rsid w:val="003968B7"/>
    <w:rsid w:val="00397219"/>
    <w:rsid w:val="003972A9"/>
    <w:rsid w:val="00397434"/>
    <w:rsid w:val="0039789A"/>
    <w:rsid w:val="00397D87"/>
    <w:rsid w:val="00397DCB"/>
    <w:rsid w:val="00397E82"/>
    <w:rsid w:val="003A0639"/>
    <w:rsid w:val="003A068A"/>
    <w:rsid w:val="003A091B"/>
    <w:rsid w:val="003A0F97"/>
    <w:rsid w:val="003A10A6"/>
    <w:rsid w:val="003A1162"/>
    <w:rsid w:val="003A1463"/>
    <w:rsid w:val="003A197A"/>
    <w:rsid w:val="003A2081"/>
    <w:rsid w:val="003A268A"/>
    <w:rsid w:val="003A2A67"/>
    <w:rsid w:val="003A2EC3"/>
    <w:rsid w:val="003A3058"/>
    <w:rsid w:val="003A3219"/>
    <w:rsid w:val="003A327A"/>
    <w:rsid w:val="003A32B1"/>
    <w:rsid w:val="003A3467"/>
    <w:rsid w:val="003A375B"/>
    <w:rsid w:val="003A404A"/>
    <w:rsid w:val="003A4604"/>
    <w:rsid w:val="003A489A"/>
    <w:rsid w:val="003A4A14"/>
    <w:rsid w:val="003A4CC4"/>
    <w:rsid w:val="003A4D89"/>
    <w:rsid w:val="003A5119"/>
    <w:rsid w:val="003A53BB"/>
    <w:rsid w:val="003A55C9"/>
    <w:rsid w:val="003A5981"/>
    <w:rsid w:val="003A5BCF"/>
    <w:rsid w:val="003A5CAA"/>
    <w:rsid w:val="003A5E97"/>
    <w:rsid w:val="003A61E9"/>
    <w:rsid w:val="003A67FF"/>
    <w:rsid w:val="003A6F5A"/>
    <w:rsid w:val="003A7053"/>
    <w:rsid w:val="003A70A5"/>
    <w:rsid w:val="003A7230"/>
    <w:rsid w:val="003A7864"/>
    <w:rsid w:val="003A793D"/>
    <w:rsid w:val="003A7CF5"/>
    <w:rsid w:val="003A7D70"/>
    <w:rsid w:val="003B0553"/>
    <w:rsid w:val="003B0691"/>
    <w:rsid w:val="003B071D"/>
    <w:rsid w:val="003B073E"/>
    <w:rsid w:val="003B090C"/>
    <w:rsid w:val="003B09B3"/>
    <w:rsid w:val="003B0C51"/>
    <w:rsid w:val="003B11DE"/>
    <w:rsid w:val="003B1207"/>
    <w:rsid w:val="003B12E9"/>
    <w:rsid w:val="003B1BD3"/>
    <w:rsid w:val="003B2029"/>
    <w:rsid w:val="003B2639"/>
    <w:rsid w:val="003B27F8"/>
    <w:rsid w:val="003B2CCB"/>
    <w:rsid w:val="003B2D74"/>
    <w:rsid w:val="003B31D9"/>
    <w:rsid w:val="003B3262"/>
    <w:rsid w:val="003B345F"/>
    <w:rsid w:val="003B34F1"/>
    <w:rsid w:val="003B3614"/>
    <w:rsid w:val="003B3CE9"/>
    <w:rsid w:val="003B40CA"/>
    <w:rsid w:val="003B428D"/>
    <w:rsid w:val="003B441F"/>
    <w:rsid w:val="003B4432"/>
    <w:rsid w:val="003B443A"/>
    <w:rsid w:val="003B4E01"/>
    <w:rsid w:val="003B5962"/>
    <w:rsid w:val="003B5A7E"/>
    <w:rsid w:val="003B643A"/>
    <w:rsid w:val="003B665E"/>
    <w:rsid w:val="003B6900"/>
    <w:rsid w:val="003B6D16"/>
    <w:rsid w:val="003B7204"/>
    <w:rsid w:val="003B72A7"/>
    <w:rsid w:val="003B7BEE"/>
    <w:rsid w:val="003B7BF0"/>
    <w:rsid w:val="003B7E09"/>
    <w:rsid w:val="003B7E3C"/>
    <w:rsid w:val="003C03A2"/>
    <w:rsid w:val="003C03C6"/>
    <w:rsid w:val="003C0D87"/>
    <w:rsid w:val="003C0FC7"/>
    <w:rsid w:val="003C1572"/>
    <w:rsid w:val="003C173A"/>
    <w:rsid w:val="003C1949"/>
    <w:rsid w:val="003C1BD7"/>
    <w:rsid w:val="003C2680"/>
    <w:rsid w:val="003C2ABE"/>
    <w:rsid w:val="003C2B7B"/>
    <w:rsid w:val="003C3078"/>
    <w:rsid w:val="003C33D1"/>
    <w:rsid w:val="003C36B1"/>
    <w:rsid w:val="003C3A54"/>
    <w:rsid w:val="003C3DDA"/>
    <w:rsid w:val="003C3E5B"/>
    <w:rsid w:val="003C3F05"/>
    <w:rsid w:val="003C4CE9"/>
    <w:rsid w:val="003C4F2D"/>
    <w:rsid w:val="003C5602"/>
    <w:rsid w:val="003C572C"/>
    <w:rsid w:val="003C5F6E"/>
    <w:rsid w:val="003C629E"/>
    <w:rsid w:val="003C6984"/>
    <w:rsid w:val="003C6D6E"/>
    <w:rsid w:val="003C72C4"/>
    <w:rsid w:val="003C7733"/>
    <w:rsid w:val="003C7A13"/>
    <w:rsid w:val="003C7BBE"/>
    <w:rsid w:val="003D0850"/>
    <w:rsid w:val="003D09C1"/>
    <w:rsid w:val="003D09DB"/>
    <w:rsid w:val="003D0CCC"/>
    <w:rsid w:val="003D0D43"/>
    <w:rsid w:val="003D1282"/>
    <w:rsid w:val="003D131B"/>
    <w:rsid w:val="003D1594"/>
    <w:rsid w:val="003D17FB"/>
    <w:rsid w:val="003D1834"/>
    <w:rsid w:val="003D1E32"/>
    <w:rsid w:val="003D1E5F"/>
    <w:rsid w:val="003D224D"/>
    <w:rsid w:val="003D22A1"/>
    <w:rsid w:val="003D2413"/>
    <w:rsid w:val="003D2BC2"/>
    <w:rsid w:val="003D33EA"/>
    <w:rsid w:val="003D3477"/>
    <w:rsid w:val="003D35E0"/>
    <w:rsid w:val="003D3A3C"/>
    <w:rsid w:val="003D3B91"/>
    <w:rsid w:val="003D3EF5"/>
    <w:rsid w:val="003D3FE0"/>
    <w:rsid w:val="003D3FFA"/>
    <w:rsid w:val="003D4227"/>
    <w:rsid w:val="003D4458"/>
    <w:rsid w:val="003D47EE"/>
    <w:rsid w:val="003D48F5"/>
    <w:rsid w:val="003D4DE6"/>
    <w:rsid w:val="003D4EF4"/>
    <w:rsid w:val="003D53BD"/>
    <w:rsid w:val="003D6059"/>
    <w:rsid w:val="003D61FE"/>
    <w:rsid w:val="003D6568"/>
    <w:rsid w:val="003D69E5"/>
    <w:rsid w:val="003D704E"/>
    <w:rsid w:val="003D731B"/>
    <w:rsid w:val="003D76A5"/>
    <w:rsid w:val="003D7DCB"/>
    <w:rsid w:val="003E0573"/>
    <w:rsid w:val="003E05B3"/>
    <w:rsid w:val="003E1C11"/>
    <w:rsid w:val="003E1CE1"/>
    <w:rsid w:val="003E2301"/>
    <w:rsid w:val="003E2492"/>
    <w:rsid w:val="003E272A"/>
    <w:rsid w:val="003E2929"/>
    <w:rsid w:val="003E3BDE"/>
    <w:rsid w:val="003E3C31"/>
    <w:rsid w:val="003E3EE4"/>
    <w:rsid w:val="003E402D"/>
    <w:rsid w:val="003E404E"/>
    <w:rsid w:val="003E4114"/>
    <w:rsid w:val="003E4400"/>
    <w:rsid w:val="003E44EF"/>
    <w:rsid w:val="003E4542"/>
    <w:rsid w:val="003E50BC"/>
    <w:rsid w:val="003E50DD"/>
    <w:rsid w:val="003E51F6"/>
    <w:rsid w:val="003E594A"/>
    <w:rsid w:val="003E5BA5"/>
    <w:rsid w:val="003E5E22"/>
    <w:rsid w:val="003E6082"/>
    <w:rsid w:val="003E64BF"/>
    <w:rsid w:val="003E695D"/>
    <w:rsid w:val="003E7132"/>
    <w:rsid w:val="003E7153"/>
    <w:rsid w:val="003E73E0"/>
    <w:rsid w:val="003E751C"/>
    <w:rsid w:val="003E7937"/>
    <w:rsid w:val="003E7D5E"/>
    <w:rsid w:val="003E7DF2"/>
    <w:rsid w:val="003F029D"/>
    <w:rsid w:val="003F0907"/>
    <w:rsid w:val="003F0D5D"/>
    <w:rsid w:val="003F110C"/>
    <w:rsid w:val="003F1162"/>
    <w:rsid w:val="003F1344"/>
    <w:rsid w:val="003F1761"/>
    <w:rsid w:val="003F1771"/>
    <w:rsid w:val="003F1A07"/>
    <w:rsid w:val="003F21EB"/>
    <w:rsid w:val="003F2613"/>
    <w:rsid w:val="003F294A"/>
    <w:rsid w:val="003F2F2E"/>
    <w:rsid w:val="003F36E8"/>
    <w:rsid w:val="003F3A36"/>
    <w:rsid w:val="003F3A97"/>
    <w:rsid w:val="003F426B"/>
    <w:rsid w:val="003F4288"/>
    <w:rsid w:val="003F43B8"/>
    <w:rsid w:val="003F4B02"/>
    <w:rsid w:val="003F4E15"/>
    <w:rsid w:val="003F56E5"/>
    <w:rsid w:val="003F5BE0"/>
    <w:rsid w:val="003F5FD0"/>
    <w:rsid w:val="003F61FA"/>
    <w:rsid w:val="003F693E"/>
    <w:rsid w:val="003F6D19"/>
    <w:rsid w:val="003F6E6C"/>
    <w:rsid w:val="003F700D"/>
    <w:rsid w:val="003F7066"/>
    <w:rsid w:val="003F70A3"/>
    <w:rsid w:val="003F72CC"/>
    <w:rsid w:val="003F748E"/>
    <w:rsid w:val="003F7FE2"/>
    <w:rsid w:val="00400325"/>
    <w:rsid w:val="00400408"/>
    <w:rsid w:val="00400538"/>
    <w:rsid w:val="00400830"/>
    <w:rsid w:val="00400840"/>
    <w:rsid w:val="00400D6A"/>
    <w:rsid w:val="004011E0"/>
    <w:rsid w:val="004014C0"/>
    <w:rsid w:val="00401A9F"/>
    <w:rsid w:val="00401E83"/>
    <w:rsid w:val="00401F16"/>
    <w:rsid w:val="004023A4"/>
    <w:rsid w:val="00402A64"/>
    <w:rsid w:val="00402AAF"/>
    <w:rsid w:val="00402F4D"/>
    <w:rsid w:val="00403005"/>
    <w:rsid w:val="0040315D"/>
    <w:rsid w:val="0040327D"/>
    <w:rsid w:val="00403317"/>
    <w:rsid w:val="004035B9"/>
    <w:rsid w:val="00403711"/>
    <w:rsid w:val="0040395B"/>
    <w:rsid w:val="00403DA4"/>
    <w:rsid w:val="00404118"/>
    <w:rsid w:val="00404127"/>
    <w:rsid w:val="0040416F"/>
    <w:rsid w:val="004044A9"/>
    <w:rsid w:val="004044EC"/>
    <w:rsid w:val="00404961"/>
    <w:rsid w:val="00404E7E"/>
    <w:rsid w:val="004057D5"/>
    <w:rsid w:val="00405EA3"/>
    <w:rsid w:val="00406294"/>
    <w:rsid w:val="00406323"/>
    <w:rsid w:val="004067B7"/>
    <w:rsid w:val="00406E6A"/>
    <w:rsid w:val="0040725B"/>
    <w:rsid w:val="00407396"/>
    <w:rsid w:val="00407469"/>
    <w:rsid w:val="004078AF"/>
    <w:rsid w:val="00407AD2"/>
    <w:rsid w:val="00407E26"/>
    <w:rsid w:val="00407E80"/>
    <w:rsid w:val="004100F0"/>
    <w:rsid w:val="004106D2"/>
    <w:rsid w:val="004106DB"/>
    <w:rsid w:val="0041098A"/>
    <w:rsid w:val="00410A5B"/>
    <w:rsid w:val="0041135C"/>
    <w:rsid w:val="004114FE"/>
    <w:rsid w:val="0041156A"/>
    <w:rsid w:val="00411B75"/>
    <w:rsid w:val="00411FFB"/>
    <w:rsid w:val="00412636"/>
    <w:rsid w:val="00412B65"/>
    <w:rsid w:val="00412BFE"/>
    <w:rsid w:val="00412D62"/>
    <w:rsid w:val="00412E20"/>
    <w:rsid w:val="00413075"/>
    <w:rsid w:val="0041317C"/>
    <w:rsid w:val="00413476"/>
    <w:rsid w:val="0041373E"/>
    <w:rsid w:val="004138E7"/>
    <w:rsid w:val="004142D6"/>
    <w:rsid w:val="004143A1"/>
    <w:rsid w:val="0041496C"/>
    <w:rsid w:val="004149FF"/>
    <w:rsid w:val="00415214"/>
    <w:rsid w:val="00415245"/>
    <w:rsid w:val="004154C3"/>
    <w:rsid w:val="00415514"/>
    <w:rsid w:val="00415655"/>
    <w:rsid w:val="0041593B"/>
    <w:rsid w:val="00415A75"/>
    <w:rsid w:val="00415CCA"/>
    <w:rsid w:val="00416506"/>
    <w:rsid w:val="0041665E"/>
    <w:rsid w:val="004167FC"/>
    <w:rsid w:val="00416F2C"/>
    <w:rsid w:val="00417040"/>
    <w:rsid w:val="004170DB"/>
    <w:rsid w:val="00417105"/>
    <w:rsid w:val="00417110"/>
    <w:rsid w:val="004171E3"/>
    <w:rsid w:val="00417356"/>
    <w:rsid w:val="00417518"/>
    <w:rsid w:val="00417A61"/>
    <w:rsid w:val="004205A2"/>
    <w:rsid w:val="00420DC5"/>
    <w:rsid w:val="0042183D"/>
    <w:rsid w:val="004218B7"/>
    <w:rsid w:val="00421A69"/>
    <w:rsid w:val="00421CD8"/>
    <w:rsid w:val="00421D2C"/>
    <w:rsid w:val="00422159"/>
    <w:rsid w:val="004221D5"/>
    <w:rsid w:val="00422219"/>
    <w:rsid w:val="004228F9"/>
    <w:rsid w:val="00422989"/>
    <w:rsid w:val="00422B0D"/>
    <w:rsid w:val="00422C43"/>
    <w:rsid w:val="00422E97"/>
    <w:rsid w:val="004232CA"/>
    <w:rsid w:val="00423B26"/>
    <w:rsid w:val="00423F42"/>
    <w:rsid w:val="0042436C"/>
    <w:rsid w:val="0042457E"/>
    <w:rsid w:val="00424BA2"/>
    <w:rsid w:val="00425111"/>
    <w:rsid w:val="004255FF"/>
    <w:rsid w:val="00425828"/>
    <w:rsid w:val="00425C19"/>
    <w:rsid w:val="00425D59"/>
    <w:rsid w:val="00425F48"/>
    <w:rsid w:val="00425FE2"/>
    <w:rsid w:val="00426006"/>
    <w:rsid w:val="004260BE"/>
    <w:rsid w:val="004261A3"/>
    <w:rsid w:val="0042666A"/>
    <w:rsid w:val="00426746"/>
    <w:rsid w:val="00427B4B"/>
    <w:rsid w:val="004303C3"/>
    <w:rsid w:val="004303CE"/>
    <w:rsid w:val="00430635"/>
    <w:rsid w:val="0043093C"/>
    <w:rsid w:val="00430BC4"/>
    <w:rsid w:val="00430D9A"/>
    <w:rsid w:val="00430DE3"/>
    <w:rsid w:val="00430F4F"/>
    <w:rsid w:val="004311F0"/>
    <w:rsid w:val="0043135C"/>
    <w:rsid w:val="004314FF"/>
    <w:rsid w:val="004317CE"/>
    <w:rsid w:val="00431AA6"/>
    <w:rsid w:val="00431D16"/>
    <w:rsid w:val="00432C3E"/>
    <w:rsid w:val="00432C80"/>
    <w:rsid w:val="00432E96"/>
    <w:rsid w:val="0043357C"/>
    <w:rsid w:val="00433E5A"/>
    <w:rsid w:val="004342DA"/>
    <w:rsid w:val="004343B2"/>
    <w:rsid w:val="004346F1"/>
    <w:rsid w:val="00434843"/>
    <w:rsid w:val="00434CDD"/>
    <w:rsid w:val="00435393"/>
    <w:rsid w:val="004357D8"/>
    <w:rsid w:val="0043582D"/>
    <w:rsid w:val="00435996"/>
    <w:rsid w:val="00435C95"/>
    <w:rsid w:val="0043602F"/>
    <w:rsid w:val="0043611D"/>
    <w:rsid w:val="00436185"/>
    <w:rsid w:val="004362F0"/>
    <w:rsid w:val="004363D3"/>
    <w:rsid w:val="00436598"/>
    <w:rsid w:val="0043695C"/>
    <w:rsid w:val="00436EAF"/>
    <w:rsid w:val="00436F80"/>
    <w:rsid w:val="00437006"/>
    <w:rsid w:val="00437111"/>
    <w:rsid w:val="00437250"/>
    <w:rsid w:val="004372B9"/>
    <w:rsid w:val="00437458"/>
    <w:rsid w:val="004379D0"/>
    <w:rsid w:val="0044023B"/>
    <w:rsid w:val="004403ED"/>
    <w:rsid w:val="0044056C"/>
    <w:rsid w:val="00440718"/>
    <w:rsid w:val="004407C6"/>
    <w:rsid w:val="00440DDA"/>
    <w:rsid w:val="00441047"/>
    <w:rsid w:val="0044121C"/>
    <w:rsid w:val="00441560"/>
    <w:rsid w:val="004416B8"/>
    <w:rsid w:val="0044178C"/>
    <w:rsid w:val="00442980"/>
    <w:rsid w:val="004429C0"/>
    <w:rsid w:val="00442C40"/>
    <w:rsid w:val="00442CCF"/>
    <w:rsid w:val="00442E47"/>
    <w:rsid w:val="0044306F"/>
    <w:rsid w:val="0044309E"/>
    <w:rsid w:val="0044312A"/>
    <w:rsid w:val="00443224"/>
    <w:rsid w:val="00443C9C"/>
    <w:rsid w:val="00444250"/>
    <w:rsid w:val="0044498C"/>
    <w:rsid w:val="004449FE"/>
    <w:rsid w:val="00444E58"/>
    <w:rsid w:val="0044525B"/>
    <w:rsid w:val="00445581"/>
    <w:rsid w:val="004456A9"/>
    <w:rsid w:val="0044586D"/>
    <w:rsid w:val="004459C9"/>
    <w:rsid w:val="00446933"/>
    <w:rsid w:val="00446DD2"/>
    <w:rsid w:val="004470AB"/>
    <w:rsid w:val="004471FF"/>
    <w:rsid w:val="00447CF3"/>
    <w:rsid w:val="00447EFB"/>
    <w:rsid w:val="00447FC1"/>
    <w:rsid w:val="00450A52"/>
    <w:rsid w:val="00450B58"/>
    <w:rsid w:val="00451223"/>
    <w:rsid w:val="00451307"/>
    <w:rsid w:val="00451354"/>
    <w:rsid w:val="00451899"/>
    <w:rsid w:val="00451A23"/>
    <w:rsid w:val="00451C8C"/>
    <w:rsid w:val="00451F51"/>
    <w:rsid w:val="00451FAB"/>
    <w:rsid w:val="00452B05"/>
    <w:rsid w:val="00452EBC"/>
    <w:rsid w:val="0045316F"/>
    <w:rsid w:val="00453319"/>
    <w:rsid w:val="00453489"/>
    <w:rsid w:val="0045376C"/>
    <w:rsid w:val="004539E0"/>
    <w:rsid w:val="00453AC3"/>
    <w:rsid w:val="00453CF9"/>
    <w:rsid w:val="00453D20"/>
    <w:rsid w:val="004543EF"/>
    <w:rsid w:val="004544DB"/>
    <w:rsid w:val="0045464F"/>
    <w:rsid w:val="004547C3"/>
    <w:rsid w:val="00454AA3"/>
    <w:rsid w:val="00454AF1"/>
    <w:rsid w:val="00455267"/>
    <w:rsid w:val="0045587C"/>
    <w:rsid w:val="00455982"/>
    <w:rsid w:val="004559EC"/>
    <w:rsid w:val="00455A9D"/>
    <w:rsid w:val="00455D49"/>
    <w:rsid w:val="00455F49"/>
    <w:rsid w:val="00456388"/>
    <w:rsid w:val="0045663C"/>
    <w:rsid w:val="00456AA3"/>
    <w:rsid w:val="00456C7A"/>
    <w:rsid w:val="00456FBC"/>
    <w:rsid w:val="0045726A"/>
    <w:rsid w:val="0046029C"/>
    <w:rsid w:val="0046047F"/>
    <w:rsid w:val="00460B6D"/>
    <w:rsid w:val="00460E49"/>
    <w:rsid w:val="004624B2"/>
    <w:rsid w:val="0046281B"/>
    <w:rsid w:val="0046332B"/>
    <w:rsid w:val="00463341"/>
    <w:rsid w:val="0046380C"/>
    <w:rsid w:val="00463ACE"/>
    <w:rsid w:val="00463CCB"/>
    <w:rsid w:val="00463CDF"/>
    <w:rsid w:val="00463D1B"/>
    <w:rsid w:val="0046418F"/>
    <w:rsid w:val="004644D6"/>
    <w:rsid w:val="00464542"/>
    <w:rsid w:val="00464CB8"/>
    <w:rsid w:val="00465DF8"/>
    <w:rsid w:val="00465F47"/>
    <w:rsid w:val="00466054"/>
    <w:rsid w:val="00466946"/>
    <w:rsid w:val="0046698E"/>
    <w:rsid w:val="004670A3"/>
    <w:rsid w:val="0046720C"/>
    <w:rsid w:val="00467652"/>
    <w:rsid w:val="00467D04"/>
    <w:rsid w:val="00467F58"/>
    <w:rsid w:val="00467F9A"/>
    <w:rsid w:val="00470CC9"/>
    <w:rsid w:val="00471248"/>
    <w:rsid w:val="00471363"/>
    <w:rsid w:val="004717F9"/>
    <w:rsid w:val="00471A4E"/>
    <w:rsid w:val="00471D66"/>
    <w:rsid w:val="00471FAC"/>
    <w:rsid w:val="004722C8"/>
    <w:rsid w:val="00472DB9"/>
    <w:rsid w:val="00473266"/>
    <w:rsid w:val="00473BCE"/>
    <w:rsid w:val="00474560"/>
    <w:rsid w:val="00474A0F"/>
    <w:rsid w:val="00474A3D"/>
    <w:rsid w:val="00474B96"/>
    <w:rsid w:val="00474CBA"/>
    <w:rsid w:val="00474EC0"/>
    <w:rsid w:val="00475073"/>
    <w:rsid w:val="004755FF"/>
    <w:rsid w:val="00475B4C"/>
    <w:rsid w:val="0047659F"/>
    <w:rsid w:val="00476BC9"/>
    <w:rsid w:val="00476EBA"/>
    <w:rsid w:val="00476FF4"/>
    <w:rsid w:val="004770BC"/>
    <w:rsid w:val="004770EB"/>
    <w:rsid w:val="00477198"/>
    <w:rsid w:val="004771A2"/>
    <w:rsid w:val="0047733E"/>
    <w:rsid w:val="00477E76"/>
    <w:rsid w:val="00477E8A"/>
    <w:rsid w:val="00477F69"/>
    <w:rsid w:val="0048001B"/>
    <w:rsid w:val="004808DF"/>
    <w:rsid w:val="00481704"/>
    <w:rsid w:val="00481BB7"/>
    <w:rsid w:val="00481F90"/>
    <w:rsid w:val="0048210A"/>
    <w:rsid w:val="0048219D"/>
    <w:rsid w:val="004821C8"/>
    <w:rsid w:val="0048221D"/>
    <w:rsid w:val="00482577"/>
    <w:rsid w:val="004825BB"/>
    <w:rsid w:val="00482B8D"/>
    <w:rsid w:val="0048311D"/>
    <w:rsid w:val="00483A31"/>
    <w:rsid w:val="004841C6"/>
    <w:rsid w:val="00484911"/>
    <w:rsid w:val="00484A08"/>
    <w:rsid w:val="00484B29"/>
    <w:rsid w:val="00484CF3"/>
    <w:rsid w:val="00484F5F"/>
    <w:rsid w:val="004853DA"/>
    <w:rsid w:val="00486148"/>
    <w:rsid w:val="004862A6"/>
    <w:rsid w:val="004862C1"/>
    <w:rsid w:val="004867EC"/>
    <w:rsid w:val="00486F30"/>
    <w:rsid w:val="004874F3"/>
    <w:rsid w:val="00487845"/>
    <w:rsid w:val="00487DFF"/>
    <w:rsid w:val="00487E42"/>
    <w:rsid w:val="004902E9"/>
    <w:rsid w:val="00490480"/>
    <w:rsid w:val="00491048"/>
    <w:rsid w:val="0049105C"/>
    <w:rsid w:val="004910CA"/>
    <w:rsid w:val="00491C2D"/>
    <w:rsid w:val="0049232C"/>
    <w:rsid w:val="004923ED"/>
    <w:rsid w:val="0049247C"/>
    <w:rsid w:val="00492506"/>
    <w:rsid w:val="004927CA"/>
    <w:rsid w:val="004929A5"/>
    <w:rsid w:val="00492AD7"/>
    <w:rsid w:val="00493C07"/>
    <w:rsid w:val="00493C09"/>
    <w:rsid w:val="0049472A"/>
    <w:rsid w:val="00495255"/>
    <w:rsid w:val="004958FA"/>
    <w:rsid w:val="00495C99"/>
    <w:rsid w:val="00495D8F"/>
    <w:rsid w:val="00495DC1"/>
    <w:rsid w:val="004961FB"/>
    <w:rsid w:val="00496307"/>
    <w:rsid w:val="0049638E"/>
    <w:rsid w:val="00496654"/>
    <w:rsid w:val="00496C2E"/>
    <w:rsid w:val="00497E95"/>
    <w:rsid w:val="004A01B5"/>
    <w:rsid w:val="004A05BE"/>
    <w:rsid w:val="004A0EBF"/>
    <w:rsid w:val="004A16D0"/>
    <w:rsid w:val="004A1869"/>
    <w:rsid w:val="004A1D92"/>
    <w:rsid w:val="004A2124"/>
    <w:rsid w:val="004A21CB"/>
    <w:rsid w:val="004A2481"/>
    <w:rsid w:val="004A2577"/>
    <w:rsid w:val="004A29A6"/>
    <w:rsid w:val="004A2ACD"/>
    <w:rsid w:val="004A2C9C"/>
    <w:rsid w:val="004A328D"/>
    <w:rsid w:val="004A33B5"/>
    <w:rsid w:val="004A3799"/>
    <w:rsid w:val="004A3D7E"/>
    <w:rsid w:val="004A47E7"/>
    <w:rsid w:val="004A4AAF"/>
    <w:rsid w:val="004A4C17"/>
    <w:rsid w:val="004A4C81"/>
    <w:rsid w:val="004A53DE"/>
    <w:rsid w:val="004A5DF6"/>
    <w:rsid w:val="004A606A"/>
    <w:rsid w:val="004A6076"/>
    <w:rsid w:val="004A64C4"/>
    <w:rsid w:val="004A676F"/>
    <w:rsid w:val="004A6E72"/>
    <w:rsid w:val="004A7495"/>
    <w:rsid w:val="004A79C3"/>
    <w:rsid w:val="004A7B80"/>
    <w:rsid w:val="004A7FC7"/>
    <w:rsid w:val="004B0040"/>
    <w:rsid w:val="004B023C"/>
    <w:rsid w:val="004B060A"/>
    <w:rsid w:val="004B0E3C"/>
    <w:rsid w:val="004B117D"/>
    <w:rsid w:val="004B1277"/>
    <w:rsid w:val="004B175F"/>
    <w:rsid w:val="004B1AD8"/>
    <w:rsid w:val="004B1B10"/>
    <w:rsid w:val="004B2143"/>
    <w:rsid w:val="004B2827"/>
    <w:rsid w:val="004B2E15"/>
    <w:rsid w:val="004B31F3"/>
    <w:rsid w:val="004B3557"/>
    <w:rsid w:val="004B3B5B"/>
    <w:rsid w:val="004B3DCA"/>
    <w:rsid w:val="004B405F"/>
    <w:rsid w:val="004B4112"/>
    <w:rsid w:val="004B4460"/>
    <w:rsid w:val="004B4D34"/>
    <w:rsid w:val="004B554B"/>
    <w:rsid w:val="004B5713"/>
    <w:rsid w:val="004B5826"/>
    <w:rsid w:val="004B5A37"/>
    <w:rsid w:val="004B5BCD"/>
    <w:rsid w:val="004B601D"/>
    <w:rsid w:val="004B60CF"/>
    <w:rsid w:val="004B62E7"/>
    <w:rsid w:val="004B650C"/>
    <w:rsid w:val="004B67EC"/>
    <w:rsid w:val="004B683F"/>
    <w:rsid w:val="004B6847"/>
    <w:rsid w:val="004B69D5"/>
    <w:rsid w:val="004B6B86"/>
    <w:rsid w:val="004B7452"/>
    <w:rsid w:val="004B7882"/>
    <w:rsid w:val="004B7F6C"/>
    <w:rsid w:val="004C0130"/>
    <w:rsid w:val="004C014A"/>
    <w:rsid w:val="004C046D"/>
    <w:rsid w:val="004C0EA2"/>
    <w:rsid w:val="004C10FA"/>
    <w:rsid w:val="004C1184"/>
    <w:rsid w:val="004C11F6"/>
    <w:rsid w:val="004C12E0"/>
    <w:rsid w:val="004C152F"/>
    <w:rsid w:val="004C1930"/>
    <w:rsid w:val="004C1DA7"/>
    <w:rsid w:val="004C1F28"/>
    <w:rsid w:val="004C20BE"/>
    <w:rsid w:val="004C249A"/>
    <w:rsid w:val="004C3095"/>
    <w:rsid w:val="004C3263"/>
    <w:rsid w:val="004C3765"/>
    <w:rsid w:val="004C399C"/>
    <w:rsid w:val="004C3B23"/>
    <w:rsid w:val="004C3B5C"/>
    <w:rsid w:val="004C3FA1"/>
    <w:rsid w:val="004C407A"/>
    <w:rsid w:val="004C475B"/>
    <w:rsid w:val="004C4982"/>
    <w:rsid w:val="004C4C1A"/>
    <w:rsid w:val="004C4FAD"/>
    <w:rsid w:val="004C56EB"/>
    <w:rsid w:val="004C5961"/>
    <w:rsid w:val="004C5E84"/>
    <w:rsid w:val="004C5ED1"/>
    <w:rsid w:val="004C62FF"/>
    <w:rsid w:val="004C6D29"/>
    <w:rsid w:val="004C6D39"/>
    <w:rsid w:val="004C6D6A"/>
    <w:rsid w:val="004C6DBD"/>
    <w:rsid w:val="004C7838"/>
    <w:rsid w:val="004C7E65"/>
    <w:rsid w:val="004D0121"/>
    <w:rsid w:val="004D0AFB"/>
    <w:rsid w:val="004D0BB9"/>
    <w:rsid w:val="004D16DC"/>
    <w:rsid w:val="004D17DE"/>
    <w:rsid w:val="004D1957"/>
    <w:rsid w:val="004D20CF"/>
    <w:rsid w:val="004D22E1"/>
    <w:rsid w:val="004D240A"/>
    <w:rsid w:val="004D2E03"/>
    <w:rsid w:val="004D30B3"/>
    <w:rsid w:val="004D35B0"/>
    <w:rsid w:val="004D3CA2"/>
    <w:rsid w:val="004D3D54"/>
    <w:rsid w:val="004D3E1D"/>
    <w:rsid w:val="004D4360"/>
    <w:rsid w:val="004D4B30"/>
    <w:rsid w:val="004D4D5D"/>
    <w:rsid w:val="004D4EC5"/>
    <w:rsid w:val="004D5005"/>
    <w:rsid w:val="004D5952"/>
    <w:rsid w:val="004D5C13"/>
    <w:rsid w:val="004D6156"/>
    <w:rsid w:val="004D6293"/>
    <w:rsid w:val="004D676D"/>
    <w:rsid w:val="004D6892"/>
    <w:rsid w:val="004D6BD6"/>
    <w:rsid w:val="004D6D58"/>
    <w:rsid w:val="004D6FBE"/>
    <w:rsid w:val="004D72DD"/>
    <w:rsid w:val="004D76EE"/>
    <w:rsid w:val="004E03ED"/>
    <w:rsid w:val="004E0607"/>
    <w:rsid w:val="004E089D"/>
    <w:rsid w:val="004E0AE3"/>
    <w:rsid w:val="004E0C36"/>
    <w:rsid w:val="004E1019"/>
    <w:rsid w:val="004E118B"/>
    <w:rsid w:val="004E11C9"/>
    <w:rsid w:val="004E19D8"/>
    <w:rsid w:val="004E1BEA"/>
    <w:rsid w:val="004E2055"/>
    <w:rsid w:val="004E22C1"/>
    <w:rsid w:val="004E23F3"/>
    <w:rsid w:val="004E2C36"/>
    <w:rsid w:val="004E2EDE"/>
    <w:rsid w:val="004E398D"/>
    <w:rsid w:val="004E4491"/>
    <w:rsid w:val="004E4A0C"/>
    <w:rsid w:val="004E4F7E"/>
    <w:rsid w:val="004E5640"/>
    <w:rsid w:val="004E5719"/>
    <w:rsid w:val="004E5834"/>
    <w:rsid w:val="004E5838"/>
    <w:rsid w:val="004E5D3E"/>
    <w:rsid w:val="004E61E0"/>
    <w:rsid w:val="004E6438"/>
    <w:rsid w:val="004E647D"/>
    <w:rsid w:val="004E6BDD"/>
    <w:rsid w:val="004E6C27"/>
    <w:rsid w:val="004E7510"/>
    <w:rsid w:val="004E76A0"/>
    <w:rsid w:val="004E77F1"/>
    <w:rsid w:val="004E7A15"/>
    <w:rsid w:val="004E7AED"/>
    <w:rsid w:val="004E7C50"/>
    <w:rsid w:val="004E7FFA"/>
    <w:rsid w:val="004F0515"/>
    <w:rsid w:val="004F0591"/>
    <w:rsid w:val="004F069C"/>
    <w:rsid w:val="004F06D2"/>
    <w:rsid w:val="004F07A7"/>
    <w:rsid w:val="004F0D03"/>
    <w:rsid w:val="004F0DFF"/>
    <w:rsid w:val="004F19A3"/>
    <w:rsid w:val="004F1CE6"/>
    <w:rsid w:val="004F1D1C"/>
    <w:rsid w:val="004F1D29"/>
    <w:rsid w:val="004F220C"/>
    <w:rsid w:val="004F2379"/>
    <w:rsid w:val="004F2790"/>
    <w:rsid w:val="004F287B"/>
    <w:rsid w:val="004F2C29"/>
    <w:rsid w:val="004F2E6E"/>
    <w:rsid w:val="004F3582"/>
    <w:rsid w:val="004F3BD4"/>
    <w:rsid w:val="004F4162"/>
    <w:rsid w:val="004F417E"/>
    <w:rsid w:val="004F47D9"/>
    <w:rsid w:val="004F4A1D"/>
    <w:rsid w:val="004F50FF"/>
    <w:rsid w:val="004F5112"/>
    <w:rsid w:val="004F5463"/>
    <w:rsid w:val="004F5696"/>
    <w:rsid w:val="004F5AA0"/>
    <w:rsid w:val="004F659D"/>
    <w:rsid w:val="004F6767"/>
    <w:rsid w:val="004F67BC"/>
    <w:rsid w:val="004F6DD0"/>
    <w:rsid w:val="004F735F"/>
    <w:rsid w:val="00500A04"/>
    <w:rsid w:val="00500B70"/>
    <w:rsid w:val="0050105B"/>
    <w:rsid w:val="0050129D"/>
    <w:rsid w:val="00501536"/>
    <w:rsid w:val="00501761"/>
    <w:rsid w:val="00501CF1"/>
    <w:rsid w:val="00501F42"/>
    <w:rsid w:val="00502356"/>
    <w:rsid w:val="005025A7"/>
    <w:rsid w:val="005027E4"/>
    <w:rsid w:val="0050283E"/>
    <w:rsid w:val="005028A0"/>
    <w:rsid w:val="00502976"/>
    <w:rsid w:val="00502C94"/>
    <w:rsid w:val="00503075"/>
    <w:rsid w:val="00503149"/>
    <w:rsid w:val="005034F7"/>
    <w:rsid w:val="00503F12"/>
    <w:rsid w:val="0050407A"/>
    <w:rsid w:val="00504984"/>
    <w:rsid w:val="00504C64"/>
    <w:rsid w:val="0050523E"/>
    <w:rsid w:val="00505EDE"/>
    <w:rsid w:val="00506640"/>
    <w:rsid w:val="00506681"/>
    <w:rsid w:val="0050699D"/>
    <w:rsid w:val="00506EC9"/>
    <w:rsid w:val="005071E9"/>
    <w:rsid w:val="005077BD"/>
    <w:rsid w:val="00507C79"/>
    <w:rsid w:val="00507D4C"/>
    <w:rsid w:val="00510061"/>
    <w:rsid w:val="0051033C"/>
    <w:rsid w:val="005106A6"/>
    <w:rsid w:val="00510901"/>
    <w:rsid w:val="00510DD7"/>
    <w:rsid w:val="0051120D"/>
    <w:rsid w:val="0051172B"/>
    <w:rsid w:val="00512479"/>
    <w:rsid w:val="00512BC7"/>
    <w:rsid w:val="00512C55"/>
    <w:rsid w:val="00512C9A"/>
    <w:rsid w:val="0051306F"/>
    <w:rsid w:val="00513C05"/>
    <w:rsid w:val="00513FDB"/>
    <w:rsid w:val="005141FC"/>
    <w:rsid w:val="0051443A"/>
    <w:rsid w:val="0051463D"/>
    <w:rsid w:val="0051498E"/>
    <w:rsid w:val="00514C72"/>
    <w:rsid w:val="00515250"/>
    <w:rsid w:val="00515374"/>
    <w:rsid w:val="00515B10"/>
    <w:rsid w:val="00516384"/>
    <w:rsid w:val="005167CC"/>
    <w:rsid w:val="0051699C"/>
    <w:rsid w:val="005169D1"/>
    <w:rsid w:val="00516A13"/>
    <w:rsid w:val="00516B47"/>
    <w:rsid w:val="00517956"/>
    <w:rsid w:val="00517C19"/>
    <w:rsid w:val="00517CBE"/>
    <w:rsid w:val="00517D9B"/>
    <w:rsid w:val="00517E2B"/>
    <w:rsid w:val="00520996"/>
    <w:rsid w:val="00521006"/>
    <w:rsid w:val="00521409"/>
    <w:rsid w:val="00521506"/>
    <w:rsid w:val="0052154B"/>
    <w:rsid w:val="00521AEA"/>
    <w:rsid w:val="00521C1C"/>
    <w:rsid w:val="00521C64"/>
    <w:rsid w:val="00521D89"/>
    <w:rsid w:val="00521FD9"/>
    <w:rsid w:val="00522378"/>
    <w:rsid w:val="005231F3"/>
    <w:rsid w:val="005232FA"/>
    <w:rsid w:val="00523361"/>
    <w:rsid w:val="005234FF"/>
    <w:rsid w:val="00523967"/>
    <w:rsid w:val="00523A1E"/>
    <w:rsid w:val="00523BF1"/>
    <w:rsid w:val="005244BB"/>
    <w:rsid w:val="005246C5"/>
    <w:rsid w:val="00524864"/>
    <w:rsid w:val="00524E36"/>
    <w:rsid w:val="00525953"/>
    <w:rsid w:val="00525978"/>
    <w:rsid w:val="0052669B"/>
    <w:rsid w:val="0052684F"/>
    <w:rsid w:val="00526D7B"/>
    <w:rsid w:val="00527038"/>
    <w:rsid w:val="00527081"/>
    <w:rsid w:val="005279A5"/>
    <w:rsid w:val="00527E81"/>
    <w:rsid w:val="00530213"/>
    <w:rsid w:val="00530235"/>
    <w:rsid w:val="005304CB"/>
    <w:rsid w:val="0053050B"/>
    <w:rsid w:val="00530AA0"/>
    <w:rsid w:val="00530CDF"/>
    <w:rsid w:val="00530D1E"/>
    <w:rsid w:val="00530DE7"/>
    <w:rsid w:val="00530E24"/>
    <w:rsid w:val="005311BD"/>
    <w:rsid w:val="00531B4F"/>
    <w:rsid w:val="00531C9C"/>
    <w:rsid w:val="00532043"/>
    <w:rsid w:val="005322CB"/>
    <w:rsid w:val="005324E3"/>
    <w:rsid w:val="00532695"/>
    <w:rsid w:val="00532764"/>
    <w:rsid w:val="005327C3"/>
    <w:rsid w:val="00532834"/>
    <w:rsid w:val="00532984"/>
    <w:rsid w:val="00532A1C"/>
    <w:rsid w:val="00532A82"/>
    <w:rsid w:val="00533082"/>
    <w:rsid w:val="00533415"/>
    <w:rsid w:val="00533B4F"/>
    <w:rsid w:val="00533BE9"/>
    <w:rsid w:val="00533D02"/>
    <w:rsid w:val="005344A2"/>
    <w:rsid w:val="00534527"/>
    <w:rsid w:val="005348DD"/>
    <w:rsid w:val="005349C5"/>
    <w:rsid w:val="00534B1B"/>
    <w:rsid w:val="00534DE6"/>
    <w:rsid w:val="0053508D"/>
    <w:rsid w:val="005354ED"/>
    <w:rsid w:val="00535633"/>
    <w:rsid w:val="00536242"/>
    <w:rsid w:val="00536647"/>
    <w:rsid w:val="00536B0D"/>
    <w:rsid w:val="00536E40"/>
    <w:rsid w:val="00537265"/>
    <w:rsid w:val="005374EF"/>
    <w:rsid w:val="00537778"/>
    <w:rsid w:val="0053783C"/>
    <w:rsid w:val="00537A79"/>
    <w:rsid w:val="00537B60"/>
    <w:rsid w:val="00537B7F"/>
    <w:rsid w:val="00537FD0"/>
    <w:rsid w:val="005401E8"/>
    <w:rsid w:val="00540F38"/>
    <w:rsid w:val="00541011"/>
    <w:rsid w:val="005410D4"/>
    <w:rsid w:val="0054114F"/>
    <w:rsid w:val="00541403"/>
    <w:rsid w:val="00542233"/>
    <w:rsid w:val="005426AF"/>
    <w:rsid w:val="00542B74"/>
    <w:rsid w:val="00542BAF"/>
    <w:rsid w:val="00542E9D"/>
    <w:rsid w:val="00543208"/>
    <w:rsid w:val="00543811"/>
    <w:rsid w:val="00544B30"/>
    <w:rsid w:val="00544EFC"/>
    <w:rsid w:val="005456F2"/>
    <w:rsid w:val="00545B08"/>
    <w:rsid w:val="00545B5A"/>
    <w:rsid w:val="00545FB0"/>
    <w:rsid w:val="00546515"/>
    <w:rsid w:val="00546C27"/>
    <w:rsid w:val="00546F28"/>
    <w:rsid w:val="00546F86"/>
    <w:rsid w:val="0054721B"/>
    <w:rsid w:val="00547516"/>
    <w:rsid w:val="00547ACD"/>
    <w:rsid w:val="00547C71"/>
    <w:rsid w:val="00550011"/>
    <w:rsid w:val="00550114"/>
    <w:rsid w:val="00550460"/>
    <w:rsid w:val="00550A31"/>
    <w:rsid w:val="00550A63"/>
    <w:rsid w:val="00550EF7"/>
    <w:rsid w:val="005513E9"/>
    <w:rsid w:val="00551AE9"/>
    <w:rsid w:val="00551D9F"/>
    <w:rsid w:val="00552066"/>
    <w:rsid w:val="0055231B"/>
    <w:rsid w:val="00552998"/>
    <w:rsid w:val="005530D0"/>
    <w:rsid w:val="00554672"/>
    <w:rsid w:val="00554E15"/>
    <w:rsid w:val="00555145"/>
    <w:rsid w:val="005560E9"/>
    <w:rsid w:val="005560F8"/>
    <w:rsid w:val="0055632C"/>
    <w:rsid w:val="005569C3"/>
    <w:rsid w:val="00556B5E"/>
    <w:rsid w:val="005571DE"/>
    <w:rsid w:val="005574D1"/>
    <w:rsid w:val="00557BFB"/>
    <w:rsid w:val="00557D1E"/>
    <w:rsid w:val="0056014B"/>
    <w:rsid w:val="005603C5"/>
    <w:rsid w:val="0056066C"/>
    <w:rsid w:val="00560820"/>
    <w:rsid w:val="005608BE"/>
    <w:rsid w:val="00560DE8"/>
    <w:rsid w:val="00560E76"/>
    <w:rsid w:val="00561272"/>
    <w:rsid w:val="0056128D"/>
    <w:rsid w:val="00561570"/>
    <w:rsid w:val="00561773"/>
    <w:rsid w:val="00561902"/>
    <w:rsid w:val="00561A1F"/>
    <w:rsid w:val="00561A8F"/>
    <w:rsid w:val="00561C3C"/>
    <w:rsid w:val="00561CB4"/>
    <w:rsid w:val="00561CDC"/>
    <w:rsid w:val="00561F2D"/>
    <w:rsid w:val="00562A56"/>
    <w:rsid w:val="00562B36"/>
    <w:rsid w:val="00562CBA"/>
    <w:rsid w:val="00562E23"/>
    <w:rsid w:val="00563203"/>
    <w:rsid w:val="005641B7"/>
    <w:rsid w:val="00564623"/>
    <w:rsid w:val="00564D5A"/>
    <w:rsid w:val="00564D61"/>
    <w:rsid w:val="005658F5"/>
    <w:rsid w:val="00565C40"/>
    <w:rsid w:val="0056647B"/>
    <w:rsid w:val="0056661A"/>
    <w:rsid w:val="00566A51"/>
    <w:rsid w:val="00566DAF"/>
    <w:rsid w:val="00566EC9"/>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376"/>
    <w:rsid w:val="005725EF"/>
    <w:rsid w:val="00572CBF"/>
    <w:rsid w:val="00572DA4"/>
    <w:rsid w:val="00572F03"/>
    <w:rsid w:val="00573374"/>
    <w:rsid w:val="005736E6"/>
    <w:rsid w:val="00573D17"/>
    <w:rsid w:val="00573EAE"/>
    <w:rsid w:val="00574CAB"/>
    <w:rsid w:val="00574CE8"/>
    <w:rsid w:val="00575265"/>
    <w:rsid w:val="005752CB"/>
    <w:rsid w:val="0057536E"/>
    <w:rsid w:val="00575849"/>
    <w:rsid w:val="0057591B"/>
    <w:rsid w:val="00575C25"/>
    <w:rsid w:val="00576A17"/>
    <w:rsid w:val="00576B0A"/>
    <w:rsid w:val="00576B0F"/>
    <w:rsid w:val="00576D3B"/>
    <w:rsid w:val="00576E88"/>
    <w:rsid w:val="00577099"/>
    <w:rsid w:val="005770E0"/>
    <w:rsid w:val="00577830"/>
    <w:rsid w:val="00577E74"/>
    <w:rsid w:val="00577EFA"/>
    <w:rsid w:val="0058023D"/>
    <w:rsid w:val="00580315"/>
    <w:rsid w:val="0058051D"/>
    <w:rsid w:val="0058088A"/>
    <w:rsid w:val="00580BAE"/>
    <w:rsid w:val="00580D3A"/>
    <w:rsid w:val="00580F29"/>
    <w:rsid w:val="0058104B"/>
    <w:rsid w:val="00581A24"/>
    <w:rsid w:val="00581A3C"/>
    <w:rsid w:val="005822FA"/>
    <w:rsid w:val="005825B1"/>
    <w:rsid w:val="005828AF"/>
    <w:rsid w:val="00582CD6"/>
    <w:rsid w:val="00582FAD"/>
    <w:rsid w:val="00583125"/>
    <w:rsid w:val="00583B4A"/>
    <w:rsid w:val="00584005"/>
    <w:rsid w:val="00584812"/>
    <w:rsid w:val="00584F80"/>
    <w:rsid w:val="00584FA2"/>
    <w:rsid w:val="005851FC"/>
    <w:rsid w:val="00585388"/>
    <w:rsid w:val="005858AD"/>
    <w:rsid w:val="00585A50"/>
    <w:rsid w:val="005861DE"/>
    <w:rsid w:val="00586655"/>
    <w:rsid w:val="005866D0"/>
    <w:rsid w:val="00586FA7"/>
    <w:rsid w:val="00587264"/>
    <w:rsid w:val="0058752C"/>
    <w:rsid w:val="00587D2B"/>
    <w:rsid w:val="005903BE"/>
    <w:rsid w:val="0059070D"/>
    <w:rsid w:val="005907B8"/>
    <w:rsid w:val="00590F4C"/>
    <w:rsid w:val="00591B6C"/>
    <w:rsid w:val="00591F59"/>
    <w:rsid w:val="00591F5F"/>
    <w:rsid w:val="00592C65"/>
    <w:rsid w:val="00592DF1"/>
    <w:rsid w:val="005932B3"/>
    <w:rsid w:val="005939B3"/>
    <w:rsid w:val="00593C5B"/>
    <w:rsid w:val="005949FB"/>
    <w:rsid w:val="00595324"/>
    <w:rsid w:val="00595960"/>
    <w:rsid w:val="00595DFF"/>
    <w:rsid w:val="005963B9"/>
    <w:rsid w:val="005963BB"/>
    <w:rsid w:val="005964B0"/>
    <w:rsid w:val="00596C5A"/>
    <w:rsid w:val="00596D74"/>
    <w:rsid w:val="005970C8"/>
    <w:rsid w:val="00597B9A"/>
    <w:rsid w:val="00597ECF"/>
    <w:rsid w:val="005A07AD"/>
    <w:rsid w:val="005A1102"/>
    <w:rsid w:val="005A1E4A"/>
    <w:rsid w:val="005A21E7"/>
    <w:rsid w:val="005A2C89"/>
    <w:rsid w:val="005A2CE7"/>
    <w:rsid w:val="005A2EC4"/>
    <w:rsid w:val="005A33A8"/>
    <w:rsid w:val="005A3835"/>
    <w:rsid w:val="005A3E63"/>
    <w:rsid w:val="005A3FC1"/>
    <w:rsid w:val="005A41F5"/>
    <w:rsid w:val="005A4499"/>
    <w:rsid w:val="005A47B7"/>
    <w:rsid w:val="005A4A00"/>
    <w:rsid w:val="005A4A0B"/>
    <w:rsid w:val="005A4DBB"/>
    <w:rsid w:val="005A4DF6"/>
    <w:rsid w:val="005A50BD"/>
    <w:rsid w:val="005A50D3"/>
    <w:rsid w:val="005A552E"/>
    <w:rsid w:val="005A5851"/>
    <w:rsid w:val="005A59B9"/>
    <w:rsid w:val="005A5A0B"/>
    <w:rsid w:val="005A6400"/>
    <w:rsid w:val="005A6564"/>
    <w:rsid w:val="005A673A"/>
    <w:rsid w:val="005A74BF"/>
    <w:rsid w:val="005A78DC"/>
    <w:rsid w:val="005A791B"/>
    <w:rsid w:val="005A7E1E"/>
    <w:rsid w:val="005B02B3"/>
    <w:rsid w:val="005B031C"/>
    <w:rsid w:val="005B0481"/>
    <w:rsid w:val="005B0545"/>
    <w:rsid w:val="005B0E5D"/>
    <w:rsid w:val="005B128B"/>
    <w:rsid w:val="005B12B9"/>
    <w:rsid w:val="005B12D3"/>
    <w:rsid w:val="005B1601"/>
    <w:rsid w:val="005B20ED"/>
    <w:rsid w:val="005B211E"/>
    <w:rsid w:val="005B277F"/>
    <w:rsid w:val="005B2D4F"/>
    <w:rsid w:val="005B46DD"/>
    <w:rsid w:val="005B4761"/>
    <w:rsid w:val="005B4A3F"/>
    <w:rsid w:val="005B4BB8"/>
    <w:rsid w:val="005B4F82"/>
    <w:rsid w:val="005B5B6D"/>
    <w:rsid w:val="005B5E55"/>
    <w:rsid w:val="005B6D12"/>
    <w:rsid w:val="005B6E45"/>
    <w:rsid w:val="005B7327"/>
    <w:rsid w:val="005B7533"/>
    <w:rsid w:val="005B753B"/>
    <w:rsid w:val="005B7C6D"/>
    <w:rsid w:val="005C00BC"/>
    <w:rsid w:val="005C0251"/>
    <w:rsid w:val="005C028B"/>
    <w:rsid w:val="005C0678"/>
    <w:rsid w:val="005C0894"/>
    <w:rsid w:val="005C0A2F"/>
    <w:rsid w:val="005C162F"/>
    <w:rsid w:val="005C1D42"/>
    <w:rsid w:val="005C1EBB"/>
    <w:rsid w:val="005C21A5"/>
    <w:rsid w:val="005C22D4"/>
    <w:rsid w:val="005C2401"/>
    <w:rsid w:val="005C2658"/>
    <w:rsid w:val="005C2919"/>
    <w:rsid w:val="005C387E"/>
    <w:rsid w:val="005C3B42"/>
    <w:rsid w:val="005C3E54"/>
    <w:rsid w:val="005C4629"/>
    <w:rsid w:val="005C478F"/>
    <w:rsid w:val="005C4C1A"/>
    <w:rsid w:val="005C5550"/>
    <w:rsid w:val="005C5609"/>
    <w:rsid w:val="005C566E"/>
    <w:rsid w:val="005C5DB3"/>
    <w:rsid w:val="005C5F47"/>
    <w:rsid w:val="005C6280"/>
    <w:rsid w:val="005C630F"/>
    <w:rsid w:val="005C6644"/>
    <w:rsid w:val="005C6A66"/>
    <w:rsid w:val="005C6D08"/>
    <w:rsid w:val="005C7345"/>
    <w:rsid w:val="005C7670"/>
    <w:rsid w:val="005C7A9D"/>
    <w:rsid w:val="005C7D67"/>
    <w:rsid w:val="005D0202"/>
    <w:rsid w:val="005D0E99"/>
    <w:rsid w:val="005D17C2"/>
    <w:rsid w:val="005D1C24"/>
    <w:rsid w:val="005D21F6"/>
    <w:rsid w:val="005D224E"/>
    <w:rsid w:val="005D2575"/>
    <w:rsid w:val="005D2A83"/>
    <w:rsid w:val="005D2B4C"/>
    <w:rsid w:val="005D357A"/>
    <w:rsid w:val="005D38D6"/>
    <w:rsid w:val="005D3BD2"/>
    <w:rsid w:val="005D3D93"/>
    <w:rsid w:val="005D44D7"/>
    <w:rsid w:val="005D4F8A"/>
    <w:rsid w:val="005D52E0"/>
    <w:rsid w:val="005D53D4"/>
    <w:rsid w:val="005D53FA"/>
    <w:rsid w:val="005D58B2"/>
    <w:rsid w:val="005D5D37"/>
    <w:rsid w:val="005D5E62"/>
    <w:rsid w:val="005D5F84"/>
    <w:rsid w:val="005D6302"/>
    <w:rsid w:val="005D63A7"/>
    <w:rsid w:val="005D649E"/>
    <w:rsid w:val="005D65A4"/>
    <w:rsid w:val="005D686C"/>
    <w:rsid w:val="005D7494"/>
    <w:rsid w:val="005D752F"/>
    <w:rsid w:val="005D75E8"/>
    <w:rsid w:val="005D772E"/>
    <w:rsid w:val="005D798D"/>
    <w:rsid w:val="005D7BA7"/>
    <w:rsid w:val="005D7C2A"/>
    <w:rsid w:val="005D7C82"/>
    <w:rsid w:val="005E0273"/>
    <w:rsid w:val="005E1183"/>
    <w:rsid w:val="005E1295"/>
    <w:rsid w:val="005E13DE"/>
    <w:rsid w:val="005E1559"/>
    <w:rsid w:val="005E17E5"/>
    <w:rsid w:val="005E1AEA"/>
    <w:rsid w:val="005E1CD9"/>
    <w:rsid w:val="005E206E"/>
    <w:rsid w:val="005E29F5"/>
    <w:rsid w:val="005E2B2C"/>
    <w:rsid w:val="005E2B56"/>
    <w:rsid w:val="005E2E61"/>
    <w:rsid w:val="005E33EB"/>
    <w:rsid w:val="005E3AD1"/>
    <w:rsid w:val="005E3E92"/>
    <w:rsid w:val="005E412D"/>
    <w:rsid w:val="005E417B"/>
    <w:rsid w:val="005E4350"/>
    <w:rsid w:val="005E4418"/>
    <w:rsid w:val="005E46FC"/>
    <w:rsid w:val="005E48ED"/>
    <w:rsid w:val="005E4E29"/>
    <w:rsid w:val="005E53A1"/>
    <w:rsid w:val="005E54D6"/>
    <w:rsid w:val="005E570A"/>
    <w:rsid w:val="005E58C9"/>
    <w:rsid w:val="005E5983"/>
    <w:rsid w:val="005E63A1"/>
    <w:rsid w:val="005E6AE5"/>
    <w:rsid w:val="005E6EFC"/>
    <w:rsid w:val="005E7271"/>
    <w:rsid w:val="005E773E"/>
    <w:rsid w:val="005E78C1"/>
    <w:rsid w:val="005E793E"/>
    <w:rsid w:val="005E7F79"/>
    <w:rsid w:val="005F01E1"/>
    <w:rsid w:val="005F07F8"/>
    <w:rsid w:val="005F1103"/>
    <w:rsid w:val="005F1137"/>
    <w:rsid w:val="005F152D"/>
    <w:rsid w:val="005F1830"/>
    <w:rsid w:val="005F1967"/>
    <w:rsid w:val="005F1B42"/>
    <w:rsid w:val="005F1DB0"/>
    <w:rsid w:val="005F1FDA"/>
    <w:rsid w:val="005F270E"/>
    <w:rsid w:val="005F27E0"/>
    <w:rsid w:val="005F2BD0"/>
    <w:rsid w:val="005F2ED8"/>
    <w:rsid w:val="005F2F82"/>
    <w:rsid w:val="005F373E"/>
    <w:rsid w:val="005F3A43"/>
    <w:rsid w:val="005F4245"/>
    <w:rsid w:val="005F45F2"/>
    <w:rsid w:val="005F538C"/>
    <w:rsid w:val="005F587C"/>
    <w:rsid w:val="005F5E3D"/>
    <w:rsid w:val="005F5E98"/>
    <w:rsid w:val="005F62D0"/>
    <w:rsid w:val="005F63A0"/>
    <w:rsid w:val="005F643F"/>
    <w:rsid w:val="005F694D"/>
    <w:rsid w:val="005F6EE0"/>
    <w:rsid w:val="005F7385"/>
    <w:rsid w:val="005F7A73"/>
    <w:rsid w:val="005F7A87"/>
    <w:rsid w:val="005F7FCA"/>
    <w:rsid w:val="006000F2"/>
    <w:rsid w:val="006003A7"/>
    <w:rsid w:val="006003E3"/>
    <w:rsid w:val="006007E4"/>
    <w:rsid w:val="006013EE"/>
    <w:rsid w:val="0060161F"/>
    <w:rsid w:val="00601648"/>
    <w:rsid w:val="0060170B"/>
    <w:rsid w:val="0060172A"/>
    <w:rsid w:val="00601BCB"/>
    <w:rsid w:val="00601E42"/>
    <w:rsid w:val="0060215B"/>
    <w:rsid w:val="006023F9"/>
    <w:rsid w:val="00602AA8"/>
    <w:rsid w:val="0060334D"/>
    <w:rsid w:val="00603812"/>
    <w:rsid w:val="006038B9"/>
    <w:rsid w:val="00603AD1"/>
    <w:rsid w:val="00603CEA"/>
    <w:rsid w:val="0060425A"/>
    <w:rsid w:val="0060475A"/>
    <w:rsid w:val="00604DA9"/>
    <w:rsid w:val="00604DCC"/>
    <w:rsid w:val="006052E4"/>
    <w:rsid w:val="0060569D"/>
    <w:rsid w:val="00605BAD"/>
    <w:rsid w:val="00605C34"/>
    <w:rsid w:val="00605CC3"/>
    <w:rsid w:val="00605D04"/>
    <w:rsid w:val="00605D2A"/>
    <w:rsid w:val="00605D73"/>
    <w:rsid w:val="006063B5"/>
    <w:rsid w:val="00606D0B"/>
    <w:rsid w:val="00606F3F"/>
    <w:rsid w:val="00607349"/>
    <w:rsid w:val="00607668"/>
    <w:rsid w:val="006076F8"/>
    <w:rsid w:val="006077DF"/>
    <w:rsid w:val="00607842"/>
    <w:rsid w:val="006103C7"/>
    <w:rsid w:val="006105FF"/>
    <w:rsid w:val="00610681"/>
    <w:rsid w:val="006106C7"/>
    <w:rsid w:val="0061073D"/>
    <w:rsid w:val="006119FB"/>
    <w:rsid w:val="00611DC9"/>
    <w:rsid w:val="00612319"/>
    <w:rsid w:val="00612A59"/>
    <w:rsid w:val="00612E1A"/>
    <w:rsid w:val="00613507"/>
    <w:rsid w:val="006135D9"/>
    <w:rsid w:val="006135E5"/>
    <w:rsid w:val="00613C12"/>
    <w:rsid w:val="00613D91"/>
    <w:rsid w:val="00614FB4"/>
    <w:rsid w:val="00615047"/>
    <w:rsid w:val="006153F5"/>
    <w:rsid w:val="006157E2"/>
    <w:rsid w:val="00615920"/>
    <w:rsid w:val="00615A4E"/>
    <w:rsid w:val="00615B31"/>
    <w:rsid w:val="00615B5F"/>
    <w:rsid w:val="006160D8"/>
    <w:rsid w:val="00616337"/>
    <w:rsid w:val="006165AC"/>
    <w:rsid w:val="006166AA"/>
    <w:rsid w:val="006168F3"/>
    <w:rsid w:val="00616DDC"/>
    <w:rsid w:val="00617009"/>
    <w:rsid w:val="0061767E"/>
    <w:rsid w:val="006176F6"/>
    <w:rsid w:val="006178BB"/>
    <w:rsid w:val="00617A1B"/>
    <w:rsid w:val="00617BF8"/>
    <w:rsid w:val="00617D16"/>
    <w:rsid w:val="00617DD7"/>
    <w:rsid w:val="0062126F"/>
    <w:rsid w:val="006214AA"/>
    <w:rsid w:val="006218B6"/>
    <w:rsid w:val="00621BC7"/>
    <w:rsid w:val="00621DF3"/>
    <w:rsid w:val="00621E01"/>
    <w:rsid w:val="006227E0"/>
    <w:rsid w:val="00622C18"/>
    <w:rsid w:val="00623366"/>
    <w:rsid w:val="00623434"/>
    <w:rsid w:val="0062345A"/>
    <w:rsid w:val="00623636"/>
    <w:rsid w:val="006237A1"/>
    <w:rsid w:val="00623891"/>
    <w:rsid w:val="00623B1B"/>
    <w:rsid w:val="006242F8"/>
    <w:rsid w:val="00624989"/>
    <w:rsid w:val="00624B90"/>
    <w:rsid w:val="00624E07"/>
    <w:rsid w:val="00624E0D"/>
    <w:rsid w:val="006259E2"/>
    <w:rsid w:val="00625A5E"/>
    <w:rsid w:val="00625BD5"/>
    <w:rsid w:val="00625D32"/>
    <w:rsid w:val="00626539"/>
    <w:rsid w:val="00626F6C"/>
    <w:rsid w:val="00626FAD"/>
    <w:rsid w:val="00627122"/>
    <w:rsid w:val="00627891"/>
    <w:rsid w:val="00627DB2"/>
    <w:rsid w:val="00630116"/>
    <w:rsid w:val="00630144"/>
    <w:rsid w:val="006304B7"/>
    <w:rsid w:val="00630527"/>
    <w:rsid w:val="0063052B"/>
    <w:rsid w:val="006309F5"/>
    <w:rsid w:val="00630B6D"/>
    <w:rsid w:val="00630F7F"/>
    <w:rsid w:val="00630FE0"/>
    <w:rsid w:val="0063137E"/>
    <w:rsid w:val="006315B9"/>
    <w:rsid w:val="00631601"/>
    <w:rsid w:val="00631B25"/>
    <w:rsid w:val="00631C97"/>
    <w:rsid w:val="00631EB8"/>
    <w:rsid w:val="00631EFD"/>
    <w:rsid w:val="006320A3"/>
    <w:rsid w:val="006325A7"/>
    <w:rsid w:val="0063260B"/>
    <w:rsid w:val="00632EE0"/>
    <w:rsid w:val="00633219"/>
    <w:rsid w:val="00633363"/>
    <w:rsid w:val="006337DA"/>
    <w:rsid w:val="00633D7A"/>
    <w:rsid w:val="00633EEC"/>
    <w:rsid w:val="0063403D"/>
    <w:rsid w:val="00634437"/>
    <w:rsid w:val="00634E20"/>
    <w:rsid w:val="006353F2"/>
    <w:rsid w:val="006355C4"/>
    <w:rsid w:val="00635DEB"/>
    <w:rsid w:val="006361C4"/>
    <w:rsid w:val="006361E7"/>
    <w:rsid w:val="00636892"/>
    <w:rsid w:val="0063692D"/>
    <w:rsid w:val="00636F62"/>
    <w:rsid w:val="00637195"/>
    <w:rsid w:val="006372D7"/>
    <w:rsid w:val="00637384"/>
    <w:rsid w:val="006373A4"/>
    <w:rsid w:val="00637728"/>
    <w:rsid w:val="006378E6"/>
    <w:rsid w:val="00637D2C"/>
    <w:rsid w:val="00637E13"/>
    <w:rsid w:val="00637FCC"/>
    <w:rsid w:val="00640054"/>
    <w:rsid w:val="00640122"/>
    <w:rsid w:val="006406CA"/>
    <w:rsid w:val="006406EF"/>
    <w:rsid w:val="0064084E"/>
    <w:rsid w:val="0064103D"/>
    <w:rsid w:val="00641367"/>
    <w:rsid w:val="00641490"/>
    <w:rsid w:val="00641ACF"/>
    <w:rsid w:val="00641D6A"/>
    <w:rsid w:val="00641FE3"/>
    <w:rsid w:val="006422EC"/>
    <w:rsid w:val="006428BB"/>
    <w:rsid w:val="00642901"/>
    <w:rsid w:val="00642C16"/>
    <w:rsid w:val="00642D0C"/>
    <w:rsid w:val="00643092"/>
    <w:rsid w:val="006430EA"/>
    <w:rsid w:val="00643DA8"/>
    <w:rsid w:val="00643DCB"/>
    <w:rsid w:val="00644665"/>
    <w:rsid w:val="006448BD"/>
    <w:rsid w:val="006454AA"/>
    <w:rsid w:val="006454C9"/>
    <w:rsid w:val="00645913"/>
    <w:rsid w:val="00645ABD"/>
    <w:rsid w:val="00645F69"/>
    <w:rsid w:val="0064614F"/>
    <w:rsid w:val="00646255"/>
    <w:rsid w:val="0064629A"/>
    <w:rsid w:val="00646BAF"/>
    <w:rsid w:val="00646BC6"/>
    <w:rsid w:val="00646D30"/>
    <w:rsid w:val="00646E39"/>
    <w:rsid w:val="00646EA1"/>
    <w:rsid w:val="00646EED"/>
    <w:rsid w:val="00647A2D"/>
    <w:rsid w:val="0065099D"/>
    <w:rsid w:val="0065175B"/>
    <w:rsid w:val="006517B5"/>
    <w:rsid w:val="006517F0"/>
    <w:rsid w:val="006520F9"/>
    <w:rsid w:val="0065253E"/>
    <w:rsid w:val="006535CD"/>
    <w:rsid w:val="00653646"/>
    <w:rsid w:val="00653DDB"/>
    <w:rsid w:val="00654129"/>
    <w:rsid w:val="00654322"/>
    <w:rsid w:val="0065442F"/>
    <w:rsid w:val="00654486"/>
    <w:rsid w:val="0065450F"/>
    <w:rsid w:val="0065464C"/>
    <w:rsid w:val="006553E2"/>
    <w:rsid w:val="006554C2"/>
    <w:rsid w:val="006554E3"/>
    <w:rsid w:val="00655A13"/>
    <w:rsid w:val="00655B08"/>
    <w:rsid w:val="00655C86"/>
    <w:rsid w:val="00655FF1"/>
    <w:rsid w:val="006560C2"/>
    <w:rsid w:val="00656315"/>
    <w:rsid w:val="006563D3"/>
    <w:rsid w:val="00656D25"/>
    <w:rsid w:val="006573B6"/>
    <w:rsid w:val="006577C5"/>
    <w:rsid w:val="00657B56"/>
    <w:rsid w:val="00657CF5"/>
    <w:rsid w:val="00657D12"/>
    <w:rsid w:val="0066015E"/>
    <w:rsid w:val="006606A5"/>
    <w:rsid w:val="00660ABA"/>
    <w:rsid w:val="00660ADB"/>
    <w:rsid w:val="0066111E"/>
    <w:rsid w:val="00661340"/>
    <w:rsid w:val="0066162D"/>
    <w:rsid w:val="00661795"/>
    <w:rsid w:val="006619DE"/>
    <w:rsid w:val="00661F88"/>
    <w:rsid w:val="00662262"/>
    <w:rsid w:val="00662514"/>
    <w:rsid w:val="00663133"/>
    <w:rsid w:val="00663697"/>
    <w:rsid w:val="00663742"/>
    <w:rsid w:val="00664064"/>
    <w:rsid w:val="00664257"/>
    <w:rsid w:val="0066462F"/>
    <w:rsid w:val="00664633"/>
    <w:rsid w:val="006646D8"/>
    <w:rsid w:val="0066537E"/>
    <w:rsid w:val="006656CF"/>
    <w:rsid w:val="0066571C"/>
    <w:rsid w:val="00665819"/>
    <w:rsid w:val="0066588F"/>
    <w:rsid w:val="006659A0"/>
    <w:rsid w:val="00665BAA"/>
    <w:rsid w:val="00665DD5"/>
    <w:rsid w:val="00666A38"/>
    <w:rsid w:val="00666E3C"/>
    <w:rsid w:val="006709ED"/>
    <w:rsid w:val="00670FFC"/>
    <w:rsid w:val="006713E6"/>
    <w:rsid w:val="0067186B"/>
    <w:rsid w:val="00671A06"/>
    <w:rsid w:val="00671B34"/>
    <w:rsid w:val="00671BAE"/>
    <w:rsid w:val="006721B4"/>
    <w:rsid w:val="0067231C"/>
    <w:rsid w:val="00672C86"/>
    <w:rsid w:val="0067323D"/>
    <w:rsid w:val="00673A04"/>
    <w:rsid w:val="00673F03"/>
    <w:rsid w:val="006743E1"/>
    <w:rsid w:val="00674809"/>
    <w:rsid w:val="00674A09"/>
    <w:rsid w:val="0067547A"/>
    <w:rsid w:val="006756D4"/>
    <w:rsid w:val="0067589B"/>
    <w:rsid w:val="00675A37"/>
    <w:rsid w:val="00675C7A"/>
    <w:rsid w:val="00676699"/>
    <w:rsid w:val="00676810"/>
    <w:rsid w:val="00676D46"/>
    <w:rsid w:val="00677034"/>
    <w:rsid w:val="006775F6"/>
    <w:rsid w:val="006777F0"/>
    <w:rsid w:val="006779B4"/>
    <w:rsid w:val="00677AAA"/>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3F23"/>
    <w:rsid w:val="0068467F"/>
    <w:rsid w:val="006846B0"/>
    <w:rsid w:val="006847D1"/>
    <w:rsid w:val="00684C77"/>
    <w:rsid w:val="00684DFA"/>
    <w:rsid w:val="00684EB6"/>
    <w:rsid w:val="0068558B"/>
    <w:rsid w:val="006856B4"/>
    <w:rsid w:val="00686998"/>
    <w:rsid w:val="00686F83"/>
    <w:rsid w:val="00687099"/>
    <w:rsid w:val="00687965"/>
    <w:rsid w:val="00687C6A"/>
    <w:rsid w:val="00687CB2"/>
    <w:rsid w:val="006903C9"/>
    <w:rsid w:val="0069054C"/>
    <w:rsid w:val="006909EA"/>
    <w:rsid w:val="00690C2F"/>
    <w:rsid w:val="00690D56"/>
    <w:rsid w:val="00691811"/>
    <w:rsid w:val="00691FC3"/>
    <w:rsid w:val="006923AD"/>
    <w:rsid w:val="00692A61"/>
    <w:rsid w:val="00692BC0"/>
    <w:rsid w:val="00692F53"/>
    <w:rsid w:val="00692F7F"/>
    <w:rsid w:val="00693117"/>
    <w:rsid w:val="00693523"/>
    <w:rsid w:val="0069364E"/>
    <w:rsid w:val="00693AD5"/>
    <w:rsid w:val="00693B20"/>
    <w:rsid w:val="0069465D"/>
    <w:rsid w:val="00694DD6"/>
    <w:rsid w:val="00694E88"/>
    <w:rsid w:val="006950E7"/>
    <w:rsid w:val="006960FB"/>
    <w:rsid w:val="0069656D"/>
    <w:rsid w:val="006965DA"/>
    <w:rsid w:val="0069664D"/>
    <w:rsid w:val="00696F1E"/>
    <w:rsid w:val="00696F29"/>
    <w:rsid w:val="00697742"/>
    <w:rsid w:val="00697843"/>
    <w:rsid w:val="00697F63"/>
    <w:rsid w:val="006A0988"/>
    <w:rsid w:val="006A0EF8"/>
    <w:rsid w:val="006A11E2"/>
    <w:rsid w:val="006A1266"/>
    <w:rsid w:val="006A23A6"/>
    <w:rsid w:val="006A2CA2"/>
    <w:rsid w:val="006A2DFD"/>
    <w:rsid w:val="006A31C0"/>
    <w:rsid w:val="006A3285"/>
    <w:rsid w:val="006A3564"/>
    <w:rsid w:val="006A38E5"/>
    <w:rsid w:val="006A39AA"/>
    <w:rsid w:val="006A3A0D"/>
    <w:rsid w:val="006A47BD"/>
    <w:rsid w:val="006A4984"/>
    <w:rsid w:val="006A4DBB"/>
    <w:rsid w:val="006A4EDB"/>
    <w:rsid w:val="006A5058"/>
    <w:rsid w:val="006A5354"/>
    <w:rsid w:val="006A565C"/>
    <w:rsid w:val="006A568C"/>
    <w:rsid w:val="006A5D41"/>
    <w:rsid w:val="006A5FBE"/>
    <w:rsid w:val="006A6358"/>
    <w:rsid w:val="006A6D3B"/>
    <w:rsid w:val="006A71CA"/>
    <w:rsid w:val="006A73FF"/>
    <w:rsid w:val="006A74EB"/>
    <w:rsid w:val="006A786F"/>
    <w:rsid w:val="006A7C87"/>
    <w:rsid w:val="006B0034"/>
    <w:rsid w:val="006B040F"/>
    <w:rsid w:val="006B062F"/>
    <w:rsid w:val="006B07AA"/>
    <w:rsid w:val="006B1C45"/>
    <w:rsid w:val="006B1FCC"/>
    <w:rsid w:val="006B2177"/>
    <w:rsid w:val="006B257B"/>
    <w:rsid w:val="006B2C64"/>
    <w:rsid w:val="006B3030"/>
    <w:rsid w:val="006B38FF"/>
    <w:rsid w:val="006B3B61"/>
    <w:rsid w:val="006B4273"/>
    <w:rsid w:val="006B4516"/>
    <w:rsid w:val="006B4E8A"/>
    <w:rsid w:val="006B5149"/>
    <w:rsid w:val="006B59F7"/>
    <w:rsid w:val="006B5A51"/>
    <w:rsid w:val="006B5B59"/>
    <w:rsid w:val="006B5C16"/>
    <w:rsid w:val="006B604B"/>
    <w:rsid w:val="006B6237"/>
    <w:rsid w:val="006B682A"/>
    <w:rsid w:val="006B6C4B"/>
    <w:rsid w:val="006B753B"/>
    <w:rsid w:val="006B7BCF"/>
    <w:rsid w:val="006C0253"/>
    <w:rsid w:val="006C07DF"/>
    <w:rsid w:val="006C0B78"/>
    <w:rsid w:val="006C0C87"/>
    <w:rsid w:val="006C0CEA"/>
    <w:rsid w:val="006C1B2C"/>
    <w:rsid w:val="006C1CA0"/>
    <w:rsid w:val="006C21C2"/>
    <w:rsid w:val="006C2B5B"/>
    <w:rsid w:val="006C30C9"/>
    <w:rsid w:val="006C413A"/>
    <w:rsid w:val="006C4D0C"/>
    <w:rsid w:val="006C5446"/>
    <w:rsid w:val="006C55E1"/>
    <w:rsid w:val="006C56A2"/>
    <w:rsid w:val="006C57B3"/>
    <w:rsid w:val="006C5928"/>
    <w:rsid w:val="006C59B0"/>
    <w:rsid w:val="006C5A2F"/>
    <w:rsid w:val="006C5D5F"/>
    <w:rsid w:val="006C5F54"/>
    <w:rsid w:val="006C6066"/>
    <w:rsid w:val="006C6985"/>
    <w:rsid w:val="006C69A9"/>
    <w:rsid w:val="006C6C3B"/>
    <w:rsid w:val="006C6EF7"/>
    <w:rsid w:val="006C7381"/>
    <w:rsid w:val="006C748F"/>
    <w:rsid w:val="006C75F3"/>
    <w:rsid w:val="006C79BE"/>
    <w:rsid w:val="006C7A38"/>
    <w:rsid w:val="006C7E22"/>
    <w:rsid w:val="006C7FD5"/>
    <w:rsid w:val="006D061D"/>
    <w:rsid w:val="006D0839"/>
    <w:rsid w:val="006D0A88"/>
    <w:rsid w:val="006D0E27"/>
    <w:rsid w:val="006D1015"/>
    <w:rsid w:val="006D1249"/>
    <w:rsid w:val="006D1339"/>
    <w:rsid w:val="006D14E2"/>
    <w:rsid w:val="006D16DC"/>
    <w:rsid w:val="006D182F"/>
    <w:rsid w:val="006D1A43"/>
    <w:rsid w:val="006D1D43"/>
    <w:rsid w:val="006D1E5A"/>
    <w:rsid w:val="006D25AB"/>
    <w:rsid w:val="006D2720"/>
    <w:rsid w:val="006D2883"/>
    <w:rsid w:val="006D2E18"/>
    <w:rsid w:val="006D307B"/>
    <w:rsid w:val="006D3C6F"/>
    <w:rsid w:val="006D458A"/>
    <w:rsid w:val="006D4B6F"/>
    <w:rsid w:val="006D4D47"/>
    <w:rsid w:val="006D54C3"/>
    <w:rsid w:val="006D57E9"/>
    <w:rsid w:val="006D599F"/>
    <w:rsid w:val="006D60D5"/>
    <w:rsid w:val="006D6150"/>
    <w:rsid w:val="006D63D3"/>
    <w:rsid w:val="006D6BD4"/>
    <w:rsid w:val="006D6DC7"/>
    <w:rsid w:val="006D71E8"/>
    <w:rsid w:val="006D7B00"/>
    <w:rsid w:val="006D7CAC"/>
    <w:rsid w:val="006D7E5D"/>
    <w:rsid w:val="006E00AD"/>
    <w:rsid w:val="006E01F9"/>
    <w:rsid w:val="006E07F7"/>
    <w:rsid w:val="006E0D09"/>
    <w:rsid w:val="006E143F"/>
    <w:rsid w:val="006E1881"/>
    <w:rsid w:val="006E1CFD"/>
    <w:rsid w:val="006E2065"/>
    <w:rsid w:val="006E260D"/>
    <w:rsid w:val="006E2844"/>
    <w:rsid w:val="006E290F"/>
    <w:rsid w:val="006E2D99"/>
    <w:rsid w:val="006E347C"/>
    <w:rsid w:val="006E365A"/>
    <w:rsid w:val="006E407D"/>
    <w:rsid w:val="006E409E"/>
    <w:rsid w:val="006E4A4B"/>
    <w:rsid w:val="006E4B2A"/>
    <w:rsid w:val="006E5672"/>
    <w:rsid w:val="006E5826"/>
    <w:rsid w:val="006E59A7"/>
    <w:rsid w:val="006E5BDF"/>
    <w:rsid w:val="006E5C42"/>
    <w:rsid w:val="006E5F82"/>
    <w:rsid w:val="006E71BF"/>
    <w:rsid w:val="006E725C"/>
    <w:rsid w:val="006E763E"/>
    <w:rsid w:val="006E7B14"/>
    <w:rsid w:val="006E7B9F"/>
    <w:rsid w:val="006F0009"/>
    <w:rsid w:val="006F00D0"/>
    <w:rsid w:val="006F092F"/>
    <w:rsid w:val="006F161F"/>
    <w:rsid w:val="006F1B95"/>
    <w:rsid w:val="006F244F"/>
    <w:rsid w:val="006F27E7"/>
    <w:rsid w:val="006F2DA9"/>
    <w:rsid w:val="006F2F25"/>
    <w:rsid w:val="006F30A8"/>
    <w:rsid w:val="006F330E"/>
    <w:rsid w:val="006F34EB"/>
    <w:rsid w:val="006F36BD"/>
    <w:rsid w:val="006F37F4"/>
    <w:rsid w:val="006F3B8B"/>
    <w:rsid w:val="006F3BDF"/>
    <w:rsid w:val="006F4145"/>
    <w:rsid w:val="006F4397"/>
    <w:rsid w:val="006F448B"/>
    <w:rsid w:val="006F4580"/>
    <w:rsid w:val="006F464D"/>
    <w:rsid w:val="006F48CD"/>
    <w:rsid w:val="006F491F"/>
    <w:rsid w:val="006F4E39"/>
    <w:rsid w:val="006F53FD"/>
    <w:rsid w:val="006F564A"/>
    <w:rsid w:val="006F6656"/>
    <w:rsid w:val="006F6D48"/>
    <w:rsid w:val="006F7159"/>
    <w:rsid w:val="006F7439"/>
    <w:rsid w:val="006F7588"/>
    <w:rsid w:val="006F7C22"/>
    <w:rsid w:val="006F7D97"/>
    <w:rsid w:val="0070020E"/>
    <w:rsid w:val="007003B3"/>
    <w:rsid w:val="00700710"/>
    <w:rsid w:val="00701D19"/>
    <w:rsid w:val="00702284"/>
    <w:rsid w:val="00702754"/>
    <w:rsid w:val="00702997"/>
    <w:rsid w:val="007039D6"/>
    <w:rsid w:val="00703A5F"/>
    <w:rsid w:val="00703D08"/>
    <w:rsid w:val="00704136"/>
    <w:rsid w:val="0070414C"/>
    <w:rsid w:val="00704D34"/>
    <w:rsid w:val="00705E1B"/>
    <w:rsid w:val="0070638A"/>
    <w:rsid w:val="0070661A"/>
    <w:rsid w:val="00706974"/>
    <w:rsid w:val="00706A4A"/>
    <w:rsid w:val="00706C54"/>
    <w:rsid w:val="0070730E"/>
    <w:rsid w:val="0070776D"/>
    <w:rsid w:val="0070779E"/>
    <w:rsid w:val="00707B29"/>
    <w:rsid w:val="007101AF"/>
    <w:rsid w:val="00710853"/>
    <w:rsid w:val="00710927"/>
    <w:rsid w:val="00710BC0"/>
    <w:rsid w:val="00710DF5"/>
    <w:rsid w:val="00710F2A"/>
    <w:rsid w:val="0071152B"/>
    <w:rsid w:val="0071161B"/>
    <w:rsid w:val="0071174D"/>
    <w:rsid w:val="007118EA"/>
    <w:rsid w:val="0071202E"/>
    <w:rsid w:val="0071281C"/>
    <w:rsid w:val="00713030"/>
    <w:rsid w:val="007133B1"/>
    <w:rsid w:val="00713805"/>
    <w:rsid w:val="00714066"/>
    <w:rsid w:val="00714128"/>
    <w:rsid w:val="007145AF"/>
    <w:rsid w:val="0071468C"/>
    <w:rsid w:val="007147AC"/>
    <w:rsid w:val="0071495E"/>
    <w:rsid w:val="00714AE2"/>
    <w:rsid w:val="00714F4D"/>
    <w:rsid w:val="007155F6"/>
    <w:rsid w:val="00715BD9"/>
    <w:rsid w:val="00715C6D"/>
    <w:rsid w:val="00715DB3"/>
    <w:rsid w:val="00715DFB"/>
    <w:rsid w:val="00716356"/>
    <w:rsid w:val="0071646A"/>
    <w:rsid w:val="007165D9"/>
    <w:rsid w:val="007166E1"/>
    <w:rsid w:val="00716AC4"/>
    <w:rsid w:val="00717006"/>
    <w:rsid w:val="007176C3"/>
    <w:rsid w:val="007201E8"/>
    <w:rsid w:val="00720386"/>
    <w:rsid w:val="00720B4E"/>
    <w:rsid w:val="00720E45"/>
    <w:rsid w:val="0072118C"/>
    <w:rsid w:val="00721B19"/>
    <w:rsid w:val="007220C1"/>
    <w:rsid w:val="007224FB"/>
    <w:rsid w:val="00722588"/>
    <w:rsid w:val="00722639"/>
    <w:rsid w:val="00722748"/>
    <w:rsid w:val="00722836"/>
    <w:rsid w:val="00722E39"/>
    <w:rsid w:val="00722E5B"/>
    <w:rsid w:val="00723E23"/>
    <w:rsid w:val="00723E6A"/>
    <w:rsid w:val="00723EC9"/>
    <w:rsid w:val="007241D8"/>
    <w:rsid w:val="007247DB"/>
    <w:rsid w:val="00724D66"/>
    <w:rsid w:val="00724E63"/>
    <w:rsid w:val="00724FBF"/>
    <w:rsid w:val="00725032"/>
    <w:rsid w:val="00725494"/>
    <w:rsid w:val="0072554F"/>
    <w:rsid w:val="0072561A"/>
    <w:rsid w:val="00725783"/>
    <w:rsid w:val="00725B75"/>
    <w:rsid w:val="00725BDA"/>
    <w:rsid w:val="00725C1B"/>
    <w:rsid w:val="00726506"/>
    <w:rsid w:val="00726917"/>
    <w:rsid w:val="007269A0"/>
    <w:rsid w:val="00726DDF"/>
    <w:rsid w:val="00726EBA"/>
    <w:rsid w:val="007278BE"/>
    <w:rsid w:val="00727C6C"/>
    <w:rsid w:val="00727D87"/>
    <w:rsid w:val="00727E8A"/>
    <w:rsid w:val="00730422"/>
    <w:rsid w:val="0073059C"/>
    <w:rsid w:val="0073065D"/>
    <w:rsid w:val="00730B8D"/>
    <w:rsid w:val="0073133C"/>
    <w:rsid w:val="0073141E"/>
    <w:rsid w:val="00731517"/>
    <w:rsid w:val="007316AB"/>
    <w:rsid w:val="007318DD"/>
    <w:rsid w:val="00731E25"/>
    <w:rsid w:val="0073224F"/>
    <w:rsid w:val="0073237B"/>
    <w:rsid w:val="00732726"/>
    <w:rsid w:val="00732A95"/>
    <w:rsid w:val="00732AB1"/>
    <w:rsid w:val="00732E62"/>
    <w:rsid w:val="00733362"/>
    <w:rsid w:val="007339A8"/>
    <w:rsid w:val="007342E3"/>
    <w:rsid w:val="007344D5"/>
    <w:rsid w:val="007349CB"/>
    <w:rsid w:val="00734F07"/>
    <w:rsid w:val="00735128"/>
    <w:rsid w:val="007357D0"/>
    <w:rsid w:val="0073597F"/>
    <w:rsid w:val="007360E5"/>
    <w:rsid w:val="007368BA"/>
    <w:rsid w:val="00736BE8"/>
    <w:rsid w:val="007370C3"/>
    <w:rsid w:val="00737324"/>
    <w:rsid w:val="0073771E"/>
    <w:rsid w:val="007377D3"/>
    <w:rsid w:val="007379E7"/>
    <w:rsid w:val="00737A79"/>
    <w:rsid w:val="00737CBB"/>
    <w:rsid w:val="00737DBB"/>
    <w:rsid w:val="00737EB1"/>
    <w:rsid w:val="00740335"/>
    <w:rsid w:val="007406BC"/>
    <w:rsid w:val="00740FF3"/>
    <w:rsid w:val="00741252"/>
    <w:rsid w:val="0074138B"/>
    <w:rsid w:val="007415C8"/>
    <w:rsid w:val="00741693"/>
    <w:rsid w:val="00741E41"/>
    <w:rsid w:val="007424B0"/>
    <w:rsid w:val="00742BBB"/>
    <w:rsid w:val="00742EF7"/>
    <w:rsid w:val="0074307A"/>
    <w:rsid w:val="00743DF9"/>
    <w:rsid w:val="00743E2E"/>
    <w:rsid w:val="0074414D"/>
    <w:rsid w:val="00744445"/>
    <w:rsid w:val="007447A8"/>
    <w:rsid w:val="0074486D"/>
    <w:rsid w:val="00744984"/>
    <w:rsid w:val="00744B73"/>
    <w:rsid w:val="007453AB"/>
    <w:rsid w:val="007459A9"/>
    <w:rsid w:val="00745D0F"/>
    <w:rsid w:val="00745EE9"/>
    <w:rsid w:val="00746070"/>
    <w:rsid w:val="00746197"/>
    <w:rsid w:val="00746523"/>
    <w:rsid w:val="00746A2A"/>
    <w:rsid w:val="00746E65"/>
    <w:rsid w:val="00746EF4"/>
    <w:rsid w:val="00747287"/>
    <w:rsid w:val="007472FD"/>
    <w:rsid w:val="0074740E"/>
    <w:rsid w:val="00747488"/>
    <w:rsid w:val="00747694"/>
    <w:rsid w:val="00747752"/>
    <w:rsid w:val="00747BE5"/>
    <w:rsid w:val="00747ED7"/>
    <w:rsid w:val="00747F80"/>
    <w:rsid w:val="00750300"/>
    <w:rsid w:val="00750390"/>
    <w:rsid w:val="00750624"/>
    <w:rsid w:val="00750DB5"/>
    <w:rsid w:val="00751318"/>
    <w:rsid w:val="007513B6"/>
    <w:rsid w:val="007515A5"/>
    <w:rsid w:val="00751902"/>
    <w:rsid w:val="00751F5B"/>
    <w:rsid w:val="007523FD"/>
    <w:rsid w:val="0075243B"/>
    <w:rsid w:val="007524F2"/>
    <w:rsid w:val="00752B55"/>
    <w:rsid w:val="007534AF"/>
    <w:rsid w:val="00753682"/>
    <w:rsid w:val="007537FE"/>
    <w:rsid w:val="007543C7"/>
    <w:rsid w:val="00754433"/>
    <w:rsid w:val="0075447C"/>
    <w:rsid w:val="007545A0"/>
    <w:rsid w:val="007546CF"/>
    <w:rsid w:val="00754898"/>
    <w:rsid w:val="00754913"/>
    <w:rsid w:val="007550CB"/>
    <w:rsid w:val="007556C0"/>
    <w:rsid w:val="007557FE"/>
    <w:rsid w:val="0075580D"/>
    <w:rsid w:val="00755870"/>
    <w:rsid w:val="00755BB7"/>
    <w:rsid w:val="00755CAE"/>
    <w:rsid w:val="00755D8D"/>
    <w:rsid w:val="00756185"/>
    <w:rsid w:val="007563BC"/>
    <w:rsid w:val="007567CE"/>
    <w:rsid w:val="00756A7E"/>
    <w:rsid w:val="00756AE3"/>
    <w:rsid w:val="00756E25"/>
    <w:rsid w:val="00756EAC"/>
    <w:rsid w:val="00757613"/>
    <w:rsid w:val="00757D56"/>
    <w:rsid w:val="00757D80"/>
    <w:rsid w:val="00760459"/>
    <w:rsid w:val="007606EA"/>
    <w:rsid w:val="007607B2"/>
    <w:rsid w:val="007607D8"/>
    <w:rsid w:val="007608C2"/>
    <w:rsid w:val="00760F45"/>
    <w:rsid w:val="007615B9"/>
    <w:rsid w:val="0076182B"/>
    <w:rsid w:val="00762436"/>
    <w:rsid w:val="007626A6"/>
    <w:rsid w:val="00762941"/>
    <w:rsid w:val="00763171"/>
    <w:rsid w:val="007631FD"/>
    <w:rsid w:val="007632E9"/>
    <w:rsid w:val="00763694"/>
    <w:rsid w:val="00763780"/>
    <w:rsid w:val="00763E4F"/>
    <w:rsid w:val="00763ECA"/>
    <w:rsid w:val="0076419E"/>
    <w:rsid w:val="00764696"/>
    <w:rsid w:val="00764F62"/>
    <w:rsid w:val="0076527B"/>
    <w:rsid w:val="00765BF9"/>
    <w:rsid w:val="00766426"/>
    <w:rsid w:val="00766478"/>
    <w:rsid w:val="00766A07"/>
    <w:rsid w:val="00766E2D"/>
    <w:rsid w:val="00767280"/>
    <w:rsid w:val="0076740B"/>
    <w:rsid w:val="00767722"/>
    <w:rsid w:val="007677F9"/>
    <w:rsid w:val="0076791A"/>
    <w:rsid w:val="00767B2F"/>
    <w:rsid w:val="00767C2D"/>
    <w:rsid w:val="00770278"/>
    <w:rsid w:val="00770582"/>
    <w:rsid w:val="00770678"/>
    <w:rsid w:val="00770792"/>
    <w:rsid w:val="00770799"/>
    <w:rsid w:val="007710FD"/>
    <w:rsid w:val="007717FC"/>
    <w:rsid w:val="00771847"/>
    <w:rsid w:val="007718DB"/>
    <w:rsid w:val="007718DF"/>
    <w:rsid w:val="00771973"/>
    <w:rsid w:val="0077200E"/>
    <w:rsid w:val="0077203A"/>
    <w:rsid w:val="00772348"/>
    <w:rsid w:val="0077257B"/>
    <w:rsid w:val="0077261B"/>
    <w:rsid w:val="00772F1A"/>
    <w:rsid w:val="007730E8"/>
    <w:rsid w:val="00773539"/>
    <w:rsid w:val="00773D75"/>
    <w:rsid w:val="0077446C"/>
    <w:rsid w:val="00774487"/>
    <w:rsid w:val="0077513A"/>
    <w:rsid w:val="007756EF"/>
    <w:rsid w:val="00775944"/>
    <w:rsid w:val="00775C62"/>
    <w:rsid w:val="00776261"/>
    <w:rsid w:val="0077632B"/>
    <w:rsid w:val="00776382"/>
    <w:rsid w:val="007767F8"/>
    <w:rsid w:val="00776AD7"/>
    <w:rsid w:val="00776C1C"/>
    <w:rsid w:val="00777E2D"/>
    <w:rsid w:val="0078021B"/>
    <w:rsid w:val="00780253"/>
    <w:rsid w:val="007804D4"/>
    <w:rsid w:val="007813A7"/>
    <w:rsid w:val="007815D1"/>
    <w:rsid w:val="00781970"/>
    <w:rsid w:val="00782CE8"/>
    <w:rsid w:val="00783127"/>
    <w:rsid w:val="007831EA"/>
    <w:rsid w:val="00783782"/>
    <w:rsid w:val="00783969"/>
    <w:rsid w:val="00783DB5"/>
    <w:rsid w:val="00783EBA"/>
    <w:rsid w:val="00784331"/>
    <w:rsid w:val="007849FA"/>
    <w:rsid w:val="00784A16"/>
    <w:rsid w:val="00784EB7"/>
    <w:rsid w:val="00784EC4"/>
    <w:rsid w:val="00785390"/>
    <w:rsid w:val="007855C5"/>
    <w:rsid w:val="00785814"/>
    <w:rsid w:val="007859B0"/>
    <w:rsid w:val="00785A84"/>
    <w:rsid w:val="00785FB7"/>
    <w:rsid w:val="00786214"/>
    <w:rsid w:val="00786769"/>
    <w:rsid w:val="00786B32"/>
    <w:rsid w:val="00786B74"/>
    <w:rsid w:val="00786E5B"/>
    <w:rsid w:val="00787229"/>
    <w:rsid w:val="007873BE"/>
    <w:rsid w:val="007875D1"/>
    <w:rsid w:val="0078789C"/>
    <w:rsid w:val="00790574"/>
    <w:rsid w:val="00790577"/>
    <w:rsid w:val="007906C9"/>
    <w:rsid w:val="00790859"/>
    <w:rsid w:val="00791559"/>
    <w:rsid w:val="00791722"/>
    <w:rsid w:val="00791D5D"/>
    <w:rsid w:val="0079292E"/>
    <w:rsid w:val="00792EA9"/>
    <w:rsid w:val="00792FE9"/>
    <w:rsid w:val="007935F0"/>
    <w:rsid w:val="007938EA"/>
    <w:rsid w:val="007947D2"/>
    <w:rsid w:val="007949E6"/>
    <w:rsid w:val="00794A41"/>
    <w:rsid w:val="00794E66"/>
    <w:rsid w:val="00794E8D"/>
    <w:rsid w:val="00794F2F"/>
    <w:rsid w:val="00794F52"/>
    <w:rsid w:val="00795159"/>
    <w:rsid w:val="007957E8"/>
    <w:rsid w:val="007967D0"/>
    <w:rsid w:val="00796A50"/>
    <w:rsid w:val="00797184"/>
    <w:rsid w:val="007972EB"/>
    <w:rsid w:val="00797349"/>
    <w:rsid w:val="0079768A"/>
    <w:rsid w:val="00797851"/>
    <w:rsid w:val="00797A06"/>
    <w:rsid w:val="00797A9F"/>
    <w:rsid w:val="007A049B"/>
    <w:rsid w:val="007A0EB8"/>
    <w:rsid w:val="007A1095"/>
    <w:rsid w:val="007A14EE"/>
    <w:rsid w:val="007A174C"/>
    <w:rsid w:val="007A1A31"/>
    <w:rsid w:val="007A1B5A"/>
    <w:rsid w:val="007A1DAF"/>
    <w:rsid w:val="007A1EC3"/>
    <w:rsid w:val="007A21BA"/>
    <w:rsid w:val="007A262E"/>
    <w:rsid w:val="007A2941"/>
    <w:rsid w:val="007A29E3"/>
    <w:rsid w:val="007A2AEE"/>
    <w:rsid w:val="007A33B6"/>
    <w:rsid w:val="007A404E"/>
    <w:rsid w:val="007A44D4"/>
    <w:rsid w:val="007A4501"/>
    <w:rsid w:val="007A4626"/>
    <w:rsid w:val="007A46BC"/>
    <w:rsid w:val="007A46C8"/>
    <w:rsid w:val="007A53AA"/>
    <w:rsid w:val="007A5A4E"/>
    <w:rsid w:val="007A5B53"/>
    <w:rsid w:val="007A5EC1"/>
    <w:rsid w:val="007A689F"/>
    <w:rsid w:val="007A7961"/>
    <w:rsid w:val="007A7BB0"/>
    <w:rsid w:val="007A7CCA"/>
    <w:rsid w:val="007A7E1D"/>
    <w:rsid w:val="007A7E3C"/>
    <w:rsid w:val="007A7FA2"/>
    <w:rsid w:val="007B002F"/>
    <w:rsid w:val="007B0089"/>
    <w:rsid w:val="007B0193"/>
    <w:rsid w:val="007B0270"/>
    <w:rsid w:val="007B0758"/>
    <w:rsid w:val="007B0A6E"/>
    <w:rsid w:val="007B0D4B"/>
    <w:rsid w:val="007B0EEB"/>
    <w:rsid w:val="007B1146"/>
    <w:rsid w:val="007B1469"/>
    <w:rsid w:val="007B1841"/>
    <w:rsid w:val="007B1E2F"/>
    <w:rsid w:val="007B21A9"/>
    <w:rsid w:val="007B21BC"/>
    <w:rsid w:val="007B22F2"/>
    <w:rsid w:val="007B238E"/>
    <w:rsid w:val="007B23A3"/>
    <w:rsid w:val="007B27F2"/>
    <w:rsid w:val="007B2A7E"/>
    <w:rsid w:val="007B3269"/>
    <w:rsid w:val="007B3427"/>
    <w:rsid w:val="007B35DE"/>
    <w:rsid w:val="007B4648"/>
    <w:rsid w:val="007B465C"/>
    <w:rsid w:val="007B46ED"/>
    <w:rsid w:val="007B4B27"/>
    <w:rsid w:val="007B4C9B"/>
    <w:rsid w:val="007B51FD"/>
    <w:rsid w:val="007B52DC"/>
    <w:rsid w:val="007B5507"/>
    <w:rsid w:val="007B556B"/>
    <w:rsid w:val="007B5734"/>
    <w:rsid w:val="007B5810"/>
    <w:rsid w:val="007B5E3B"/>
    <w:rsid w:val="007B680F"/>
    <w:rsid w:val="007B6936"/>
    <w:rsid w:val="007B69C1"/>
    <w:rsid w:val="007B7024"/>
    <w:rsid w:val="007B7155"/>
    <w:rsid w:val="007B753F"/>
    <w:rsid w:val="007C02AF"/>
    <w:rsid w:val="007C07A6"/>
    <w:rsid w:val="007C0A5E"/>
    <w:rsid w:val="007C0B28"/>
    <w:rsid w:val="007C0BB4"/>
    <w:rsid w:val="007C0DE3"/>
    <w:rsid w:val="007C10BF"/>
    <w:rsid w:val="007C11F8"/>
    <w:rsid w:val="007C12FF"/>
    <w:rsid w:val="007C1611"/>
    <w:rsid w:val="007C1702"/>
    <w:rsid w:val="007C1AD8"/>
    <w:rsid w:val="007C2082"/>
    <w:rsid w:val="007C20A4"/>
    <w:rsid w:val="007C244E"/>
    <w:rsid w:val="007C25B0"/>
    <w:rsid w:val="007C27A8"/>
    <w:rsid w:val="007C2CDA"/>
    <w:rsid w:val="007C2DE0"/>
    <w:rsid w:val="007C30A6"/>
    <w:rsid w:val="007C3A99"/>
    <w:rsid w:val="007C3C8A"/>
    <w:rsid w:val="007C406F"/>
    <w:rsid w:val="007C4117"/>
    <w:rsid w:val="007C4471"/>
    <w:rsid w:val="007C447B"/>
    <w:rsid w:val="007C46E6"/>
    <w:rsid w:val="007C4887"/>
    <w:rsid w:val="007C48EE"/>
    <w:rsid w:val="007C4C9B"/>
    <w:rsid w:val="007C4E62"/>
    <w:rsid w:val="007C58F0"/>
    <w:rsid w:val="007C59DE"/>
    <w:rsid w:val="007C5B96"/>
    <w:rsid w:val="007C5DD2"/>
    <w:rsid w:val="007C5EE4"/>
    <w:rsid w:val="007C6046"/>
    <w:rsid w:val="007C633E"/>
    <w:rsid w:val="007C65F1"/>
    <w:rsid w:val="007C6AAA"/>
    <w:rsid w:val="007C6D46"/>
    <w:rsid w:val="007C6F12"/>
    <w:rsid w:val="007C6F42"/>
    <w:rsid w:val="007C7B2C"/>
    <w:rsid w:val="007C7BFF"/>
    <w:rsid w:val="007C7C66"/>
    <w:rsid w:val="007C7D2F"/>
    <w:rsid w:val="007C7F50"/>
    <w:rsid w:val="007D06A1"/>
    <w:rsid w:val="007D0BB5"/>
    <w:rsid w:val="007D0D00"/>
    <w:rsid w:val="007D0FF7"/>
    <w:rsid w:val="007D10EB"/>
    <w:rsid w:val="007D131D"/>
    <w:rsid w:val="007D193F"/>
    <w:rsid w:val="007D1968"/>
    <w:rsid w:val="007D1F3A"/>
    <w:rsid w:val="007D1FE8"/>
    <w:rsid w:val="007D1FF4"/>
    <w:rsid w:val="007D24B3"/>
    <w:rsid w:val="007D25BE"/>
    <w:rsid w:val="007D298D"/>
    <w:rsid w:val="007D2C8E"/>
    <w:rsid w:val="007D2F38"/>
    <w:rsid w:val="007D2F98"/>
    <w:rsid w:val="007D3910"/>
    <w:rsid w:val="007D3D42"/>
    <w:rsid w:val="007D3EA8"/>
    <w:rsid w:val="007D4258"/>
    <w:rsid w:val="007D42C3"/>
    <w:rsid w:val="007D4421"/>
    <w:rsid w:val="007D5120"/>
    <w:rsid w:val="007D51E1"/>
    <w:rsid w:val="007D5346"/>
    <w:rsid w:val="007D5799"/>
    <w:rsid w:val="007D57AF"/>
    <w:rsid w:val="007D5BB5"/>
    <w:rsid w:val="007D6954"/>
    <w:rsid w:val="007D6972"/>
    <w:rsid w:val="007D71E1"/>
    <w:rsid w:val="007D75D5"/>
    <w:rsid w:val="007D7C7D"/>
    <w:rsid w:val="007D7E79"/>
    <w:rsid w:val="007E0248"/>
    <w:rsid w:val="007E0279"/>
    <w:rsid w:val="007E0642"/>
    <w:rsid w:val="007E06DB"/>
    <w:rsid w:val="007E0BA9"/>
    <w:rsid w:val="007E1004"/>
    <w:rsid w:val="007E135A"/>
    <w:rsid w:val="007E14FC"/>
    <w:rsid w:val="007E1A90"/>
    <w:rsid w:val="007E1CD1"/>
    <w:rsid w:val="007E2133"/>
    <w:rsid w:val="007E220A"/>
    <w:rsid w:val="007E237B"/>
    <w:rsid w:val="007E27DC"/>
    <w:rsid w:val="007E321C"/>
    <w:rsid w:val="007E34CF"/>
    <w:rsid w:val="007E35F0"/>
    <w:rsid w:val="007E3F4C"/>
    <w:rsid w:val="007E4488"/>
    <w:rsid w:val="007E4BCE"/>
    <w:rsid w:val="007E51EF"/>
    <w:rsid w:val="007E5283"/>
    <w:rsid w:val="007E542B"/>
    <w:rsid w:val="007E547F"/>
    <w:rsid w:val="007E5588"/>
    <w:rsid w:val="007E56A5"/>
    <w:rsid w:val="007E59DE"/>
    <w:rsid w:val="007E5A7D"/>
    <w:rsid w:val="007E5BF4"/>
    <w:rsid w:val="007E68F8"/>
    <w:rsid w:val="007E6A3B"/>
    <w:rsid w:val="007E6AFA"/>
    <w:rsid w:val="007E6D40"/>
    <w:rsid w:val="007E7252"/>
    <w:rsid w:val="007E72E4"/>
    <w:rsid w:val="007E7A10"/>
    <w:rsid w:val="007E7F63"/>
    <w:rsid w:val="007F018C"/>
    <w:rsid w:val="007F0775"/>
    <w:rsid w:val="007F08E0"/>
    <w:rsid w:val="007F0E53"/>
    <w:rsid w:val="007F1056"/>
    <w:rsid w:val="007F183B"/>
    <w:rsid w:val="007F1AFE"/>
    <w:rsid w:val="007F1BA2"/>
    <w:rsid w:val="007F1E84"/>
    <w:rsid w:val="007F2A5F"/>
    <w:rsid w:val="007F3469"/>
    <w:rsid w:val="007F35AA"/>
    <w:rsid w:val="007F447D"/>
    <w:rsid w:val="007F4708"/>
    <w:rsid w:val="007F4B71"/>
    <w:rsid w:val="007F5210"/>
    <w:rsid w:val="007F52A9"/>
    <w:rsid w:val="007F540C"/>
    <w:rsid w:val="007F645E"/>
    <w:rsid w:val="007F6925"/>
    <w:rsid w:val="007F6C46"/>
    <w:rsid w:val="007F716C"/>
    <w:rsid w:val="007F729A"/>
    <w:rsid w:val="007F7EB2"/>
    <w:rsid w:val="00800159"/>
    <w:rsid w:val="00800246"/>
    <w:rsid w:val="0080045D"/>
    <w:rsid w:val="0080056D"/>
    <w:rsid w:val="00800A35"/>
    <w:rsid w:val="00800A99"/>
    <w:rsid w:val="00800DDF"/>
    <w:rsid w:val="00801148"/>
    <w:rsid w:val="008012CA"/>
    <w:rsid w:val="008013ED"/>
    <w:rsid w:val="008019EC"/>
    <w:rsid w:val="00801D96"/>
    <w:rsid w:val="008020CC"/>
    <w:rsid w:val="0080323C"/>
    <w:rsid w:val="008036CF"/>
    <w:rsid w:val="0080378B"/>
    <w:rsid w:val="00803BB7"/>
    <w:rsid w:val="00803C11"/>
    <w:rsid w:val="00803D6D"/>
    <w:rsid w:val="00803E07"/>
    <w:rsid w:val="008047B0"/>
    <w:rsid w:val="00804823"/>
    <w:rsid w:val="00804894"/>
    <w:rsid w:val="00804BC2"/>
    <w:rsid w:val="00804ECF"/>
    <w:rsid w:val="00805000"/>
    <w:rsid w:val="0080501E"/>
    <w:rsid w:val="00805314"/>
    <w:rsid w:val="008054B7"/>
    <w:rsid w:val="008056CA"/>
    <w:rsid w:val="008057E8"/>
    <w:rsid w:val="00805ADB"/>
    <w:rsid w:val="00805B85"/>
    <w:rsid w:val="00805BB0"/>
    <w:rsid w:val="008064F2"/>
    <w:rsid w:val="00806852"/>
    <w:rsid w:val="008071C7"/>
    <w:rsid w:val="008072B8"/>
    <w:rsid w:val="008074B5"/>
    <w:rsid w:val="0080752C"/>
    <w:rsid w:val="0080782F"/>
    <w:rsid w:val="0080787F"/>
    <w:rsid w:val="00807A45"/>
    <w:rsid w:val="00807ADB"/>
    <w:rsid w:val="00807D81"/>
    <w:rsid w:val="00807E54"/>
    <w:rsid w:val="008108E4"/>
    <w:rsid w:val="008108EE"/>
    <w:rsid w:val="00810D1E"/>
    <w:rsid w:val="00811373"/>
    <w:rsid w:val="00811519"/>
    <w:rsid w:val="00811A42"/>
    <w:rsid w:val="008120AE"/>
    <w:rsid w:val="00812221"/>
    <w:rsid w:val="00812337"/>
    <w:rsid w:val="00812710"/>
    <w:rsid w:val="0081282C"/>
    <w:rsid w:val="00812B03"/>
    <w:rsid w:val="008138EB"/>
    <w:rsid w:val="0081404C"/>
    <w:rsid w:val="0081429C"/>
    <w:rsid w:val="0081435F"/>
    <w:rsid w:val="0081449E"/>
    <w:rsid w:val="00814ED2"/>
    <w:rsid w:val="00814F6F"/>
    <w:rsid w:val="00815060"/>
    <w:rsid w:val="00815254"/>
    <w:rsid w:val="0081536D"/>
    <w:rsid w:val="008153B1"/>
    <w:rsid w:val="0081569E"/>
    <w:rsid w:val="008156A4"/>
    <w:rsid w:val="00815A1D"/>
    <w:rsid w:val="00815A2A"/>
    <w:rsid w:val="00815A51"/>
    <w:rsid w:val="00815CE1"/>
    <w:rsid w:val="0081604B"/>
    <w:rsid w:val="0081701D"/>
    <w:rsid w:val="00817139"/>
    <w:rsid w:val="008173AD"/>
    <w:rsid w:val="008177EC"/>
    <w:rsid w:val="00817DA3"/>
    <w:rsid w:val="0082039A"/>
    <w:rsid w:val="0082054C"/>
    <w:rsid w:val="008205BC"/>
    <w:rsid w:val="00820966"/>
    <w:rsid w:val="00821730"/>
    <w:rsid w:val="00821B17"/>
    <w:rsid w:val="00821DDD"/>
    <w:rsid w:val="00821EB9"/>
    <w:rsid w:val="00822168"/>
    <w:rsid w:val="0082263E"/>
    <w:rsid w:val="00823130"/>
    <w:rsid w:val="00823189"/>
    <w:rsid w:val="00823E66"/>
    <w:rsid w:val="00824131"/>
    <w:rsid w:val="008241F2"/>
    <w:rsid w:val="00824A04"/>
    <w:rsid w:val="00825245"/>
    <w:rsid w:val="008254E7"/>
    <w:rsid w:val="0082571D"/>
    <w:rsid w:val="008257F6"/>
    <w:rsid w:val="00825D21"/>
    <w:rsid w:val="008261B8"/>
    <w:rsid w:val="008265CC"/>
    <w:rsid w:val="008267B4"/>
    <w:rsid w:val="00826877"/>
    <w:rsid w:val="008268A1"/>
    <w:rsid w:val="00826B3A"/>
    <w:rsid w:val="0082777F"/>
    <w:rsid w:val="0082788A"/>
    <w:rsid w:val="00827914"/>
    <w:rsid w:val="00827931"/>
    <w:rsid w:val="00827C76"/>
    <w:rsid w:val="00827D59"/>
    <w:rsid w:val="00827E28"/>
    <w:rsid w:val="00830527"/>
    <w:rsid w:val="0083153B"/>
    <w:rsid w:val="00831584"/>
    <w:rsid w:val="008315C4"/>
    <w:rsid w:val="0083164C"/>
    <w:rsid w:val="00831CA9"/>
    <w:rsid w:val="00831E9D"/>
    <w:rsid w:val="00832154"/>
    <w:rsid w:val="008324E0"/>
    <w:rsid w:val="008328DD"/>
    <w:rsid w:val="00832C35"/>
    <w:rsid w:val="00832CF8"/>
    <w:rsid w:val="00833AC3"/>
    <w:rsid w:val="00833B9B"/>
    <w:rsid w:val="008341B7"/>
    <w:rsid w:val="0083463C"/>
    <w:rsid w:val="00834885"/>
    <w:rsid w:val="008348B6"/>
    <w:rsid w:val="00834BA0"/>
    <w:rsid w:val="00834EAD"/>
    <w:rsid w:val="008353D3"/>
    <w:rsid w:val="008355E1"/>
    <w:rsid w:val="00835F29"/>
    <w:rsid w:val="00836263"/>
    <w:rsid w:val="008363AD"/>
    <w:rsid w:val="00836D8D"/>
    <w:rsid w:val="00836E7C"/>
    <w:rsid w:val="008373BC"/>
    <w:rsid w:val="0083755D"/>
    <w:rsid w:val="008375AD"/>
    <w:rsid w:val="00837868"/>
    <w:rsid w:val="008379C0"/>
    <w:rsid w:val="00837C99"/>
    <w:rsid w:val="00837EEB"/>
    <w:rsid w:val="00840CE7"/>
    <w:rsid w:val="00840D92"/>
    <w:rsid w:val="00840EB1"/>
    <w:rsid w:val="00841732"/>
    <w:rsid w:val="00841A7C"/>
    <w:rsid w:val="0084280F"/>
    <w:rsid w:val="00842A0B"/>
    <w:rsid w:val="00842A17"/>
    <w:rsid w:val="00842C9F"/>
    <w:rsid w:val="00842CBC"/>
    <w:rsid w:val="00843213"/>
    <w:rsid w:val="00843AE8"/>
    <w:rsid w:val="00843B00"/>
    <w:rsid w:val="00843B6B"/>
    <w:rsid w:val="00843C45"/>
    <w:rsid w:val="00843D0A"/>
    <w:rsid w:val="00843F03"/>
    <w:rsid w:val="0084459D"/>
    <w:rsid w:val="00844778"/>
    <w:rsid w:val="00844B38"/>
    <w:rsid w:val="00844D15"/>
    <w:rsid w:val="00844DF0"/>
    <w:rsid w:val="00844F3E"/>
    <w:rsid w:val="00845436"/>
    <w:rsid w:val="00845D7E"/>
    <w:rsid w:val="008460DF"/>
    <w:rsid w:val="00847073"/>
    <w:rsid w:val="008471F0"/>
    <w:rsid w:val="00847472"/>
    <w:rsid w:val="008478B5"/>
    <w:rsid w:val="0084797D"/>
    <w:rsid w:val="00847996"/>
    <w:rsid w:val="00847C61"/>
    <w:rsid w:val="00847D17"/>
    <w:rsid w:val="00850164"/>
    <w:rsid w:val="00850338"/>
    <w:rsid w:val="0085036F"/>
    <w:rsid w:val="008504C1"/>
    <w:rsid w:val="00850998"/>
    <w:rsid w:val="00850F42"/>
    <w:rsid w:val="00851235"/>
    <w:rsid w:val="008513F7"/>
    <w:rsid w:val="0085148C"/>
    <w:rsid w:val="00851581"/>
    <w:rsid w:val="008517F9"/>
    <w:rsid w:val="008520E8"/>
    <w:rsid w:val="00852346"/>
    <w:rsid w:val="00852BF4"/>
    <w:rsid w:val="00852F68"/>
    <w:rsid w:val="00852F9C"/>
    <w:rsid w:val="008531DD"/>
    <w:rsid w:val="0085321E"/>
    <w:rsid w:val="00853800"/>
    <w:rsid w:val="00853AE6"/>
    <w:rsid w:val="00853DF9"/>
    <w:rsid w:val="00853F5D"/>
    <w:rsid w:val="008543A9"/>
    <w:rsid w:val="00854535"/>
    <w:rsid w:val="0085464F"/>
    <w:rsid w:val="00854D40"/>
    <w:rsid w:val="008551EA"/>
    <w:rsid w:val="008554F0"/>
    <w:rsid w:val="00855E65"/>
    <w:rsid w:val="008561F9"/>
    <w:rsid w:val="00856A2C"/>
    <w:rsid w:val="00856B38"/>
    <w:rsid w:val="0085713A"/>
    <w:rsid w:val="00857441"/>
    <w:rsid w:val="00857A38"/>
    <w:rsid w:val="00857F48"/>
    <w:rsid w:val="008603DE"/>
    <w:rsid w:val="00860637"/>
    <w:rsid w:val="00860648"/>
    <w:rsid w:val="00860852"/>
    <w:rsid w:val="0086094D"/>
    <w:rsid w:val="00860C74"/>
    <w:rsid w:val="00860C9F"/>
    <w:rsid w:val="00860E4C"/>
    <w:rsid w:val="00861493"/>
    <w:rsid w:val="0086162A"/>
    <w:rsid w:val="00861FB9"/>
    <w:rsid w:val="00862912"/>
    <w:rsid w:val="00862BC3"/>
    <w:rsid w:val="00862ECE"/>
    <w:rsid w:val="00863177"/>
    <w:rsid w:val="00863456"/>
    <w:rsid w:val="00863CBF"/>
    <w:rsid w:val="00863F3A"/>
    <w:rsid w:val="0086410B"/>
    <w:rsid w:val="00864B96"/>
    <w:rsid w:val="00864DBE"/>
    <w:rsid w:val="00864F4D"/>
    <w:rsid w:val="00864FF8"/>
    <w:rsid w:val="008652DA"/>
    <w:rsid w:val="00865635"/>
    <w:rsid w:val="00865642"/>
    <w:rsid w:val="00865BC1"/>
    <w:rsid w:val="00865E41"/>
    <w:rsid w:val="008660EC"/>
    <w:rsid w:val="00866BCC"/>
    <w:rsid w:val="00866CEB"/>
    <w:rsid w:val="00867E20"/>
    <w:rsid w:val="00870020"/>
    <w:rsid w:val="008706E8"/>
    <w:rsid w:val="008709F0"/>
    <w:rsid w:val="00870B8F"/>
    <w:rsid w:val="0087116D"/>
    <w:rsid w:val="00871673"/>
    <w:rsid w:val="00871D0A"/>
    <w:rsid w:val="00871D0F"/>
    <w:rsid w:val="00871D34"/>
    <w:rsid w:val="00871D4B"/>
    <w:rsid w:val="00871E3E"/>
    <w:rsid w:val="00871FC6"/>
    <w:rsid w:val="00872261"/>
    <w:rsid w:val="00872BBB"/>
    <w:rsid w:val="00872EA7"/>
    <w:rsid w:val="00873168"/>
    <w:rsid w:val="00873705"/>
    <w:rsid w:val="008738CD"/>
    <w:rsid w:val="00873CDC"/>
    <w:rsid w:val="00874AB8"/>
    <w:rsid w:val="00874F16"/>
    <w:rsid w:val="008750EA"/>
    <w:rsid w:val="008751BB"/>
    <w:rsid w:val="00875583"/>
    <w:rsid w:val="00876064"/>
    <w:rsid w:val="008769AD"/>
    <w:rsid w:val="00876D3C"/>
    <w:rsid w:val="00876DC4"/>
    <w:rsid w:val="00876F06"/>
    <w:rsid w:val="0087756D"/>
    <w:rsid w:val="00877CCD"/>
    <w:rsid w:val="008814A9"/>
    <w:rsid w:val="008814FB"/>
    <w:rsid w:val="00881531"/>
    <w:rsid w:val="008816B3"/>
    <w:rsid w:val="008819F1"/>
    <w:rsid w:val="00881C25"/>
    <w:rsid w:val="008822F9"/>
    <w:rsid w:val="00882539"/>
    <w:rsid w:val="00882D31"/>
    <w:rsid w:val="00882E25"/>
    <w:rsid w:val="00883075"/>
    <w:rsid w:val="008834A2"/>
    <w:rsid w:val="008834FD"/>
    <w:rsid w:val="0088382D"/>
    <w:rsid w:val="008838EA"/>
    <w:rsid w:val="00883A2E"/>
    <w:rsid w:val="00883A8D"/>
    <w:rsid w:val="00883C82"/>
    <w:rsid w:val="00883D19"/>
    <w:rsid w:val="00884179"/>
    <w:rsid w:val="008847C5"/>
    <w:rsid w:val="0088501B"/>
    <w:rsid w:val="0088505A"/>
    <w:rsid w:val="008858DC"/>
    <w:rsid w:val="00885FF4"/>
    <w:rsid w:val="008869B5"/>
    <w:rsid w:val="00886D68"/>
    <w:rsid w:val="00887CEE"/>
    <w:rsid w:val="00890B0D"/>
    <w:rsid w:val="00890C0C"/>
    <w:rsid w:val="00890CA2"/>
    <w:rsid w:val="00890CF2"/>
    <w:rsid w:val="00890DB1"/>
    <w:rsid w:val="008913E5"/>
    <w:rsid w:val="00891600"/>
    <w:rsid w:val="00891820"/>
    <w:rsid w:val="00891C4F"/>
    <w:rsid w:val="00891D36"/>
    <w:rsid w:val="00891F64"/>
    <w:rsid w:val="0089249D"/>
    <w:rsid w:val="008925C4"/>
    <w:rsid w:val="00892929"/>
    <w:rsid w:val="00892C85"/>
    <w:rsid w:val="00892D8D"/>
    <w:rsid w:val="00892D93"/>
    <w:rsid w:val="00892E2C"/>
    <w:rsid w:val="008932E5"/>
    <w:rsid w:val="00893AA4"/>
    <w:rsid w:val="00893AFE"/>
    <w:rsid w:val="00894717"/>
    <w:rsid w:val="00894B6F"/>
    <w:rsid w:val="00894D94"/>
    <w:rsid w:val="008951F1"/>
    <w:rsid w:val="008957AE"/>
    <w:rsid w:val="0089666C"/>
    <w:rsid w:val="00897489"/>
    <w:rsid w:val="00897684"/>
    <w:rsid w:val="00897AFC"/>
    <w:rsid w:val="00897E24"/>
    <w:rsid w:val="008A0BAD"/>
    <w:rsid w:val="008A0CD8"/>
    <w:rsid w:val="008A1614"/>
    <w:rsid w:val="008A1737"/>
    <w:rsid w:val="008A1C15"/>
    <w:rsid w:val="008A2158"/>
    <w:rsid w:val="008A2168"/>
    <w:rsid w:val="008A269F"/>
    <w:rsid w:val="008A27DB"/>
    <w:rsid w:val="008A288C"/>
    <w:rsid w:val="008A2F3C"/>
    <w:rsid w:val="008A356B"/>
    <w:rsid w:val="008A3708"/>
    <w:rsid w:val="008A3D64"/>
    <w:rsid w:val="008A3F30"/>
    <w:rsid w:val="008A40BD"/>
    <w:rsid w:val="008A43BE"/>
    <w:rsid w:val="008A442A"/>
    <w:rsid w:val="008A4BB9"/>
    <w:rsid w:val="008A4DBF"/>
    <w:rsid w:val="008A503B"/>
    <w:rsid w:val="008A5159"/>
    <w:rsid w:val="008A54B7"/>
    <w:rsid w:val="008A5ACC"/>
    <w:rsid w:val="008A60C3"/>
    <w:rsid w:val="008A61F9"/>
    <w:rsid w:val="008A63D5"/>
    <w:rsid w:val="008A655D"/>
    <w:rsid w:val="008A659B"/>
    <w:rsid w:val="008A67EB"/>
    <w:rsid w:val="008A6FC4"/>
    <w:rsid w:val="008A6FD7"/>
    <w:rsid w:val="008A7648"/>
    <w:rsid w:val="008A7B1D"/>
    <w:rsid w:val="008A7BB7"/>
    <w:rsid w:val="008A7BC3"/>
    <w:rsid w:val="008A7D4B"/>
    <w:rsid w:val="008A7E33"/>
    <w:rsid w:val="008A7EAD"/>
    <w:rsid w:val="008A7FF3"/>
    <w:rsid w:val="008B0772"/>
    <w:rsid w:val="008B07BD"/>
    <w:rsid w:val="008B07F6"/>
    <w:rsid w:val="008B0924"/>
    <w:rsid w:val="008B0BFA"/>
    <w:rsid w:val="008B0D70"/>
    <w:rsid w:val="008B0DEE"/>
    <w:rsid w:val="008B0F32"/>
    <w:rsid w:val="008B0FB7"/>
    <w:rsid w:val="008B1224"/>
    <w:rsid w:val="008B158E"/>
    <w:rsid w:val="008B1652"/>
    <w:rsid w:val="008B1DD6"/>
    <w:rsid w:val="008B1EF9"/>
    <w:rsid w:val="008B2236"/>
    <w:rsid w:val="008B2386"/>
    <w:rsid w:val="008B241D"/>
    <w:rsid w:val="008B2962"/>
    <w:rsid w:val="008B2A31"/>
    <w:rsid w:val="008B2D6A"/>
    <w:rsid w:val="008B2DFB"/>
    <w:rsid w:val="008B2E68"/>
    <w:rsid w:val="008B3101"/>
    <w:rsid w:val="008B34CF"/>
    <w:rsid w:val="008B357D"/>
    <w:rsid w:val="008B39D0"/>
    <w:rsid w:val="008B3B03"/>
    <w:rsid w:val="008B409D"/>
    <w:rsid w:val="008B452C"/>
    <w:rsid w:val="008B4754"/>
    <w:rsid w:val="008B4C0F"/>
    <w:rsid w:val="008B4CB7"/>
    <w:rsid w:val="008B4E8A"/>
    <w:rsid w:val="008B514E"/>
    <w:rsid w:val="008B51EE"/>
    <w:rsid w:val="008B51FC"/>
    <w:rsid w:val="008B5520"/>
    <w:rsid w:val="008B5579"/>
    <w:rsid w:val="008B55E9"/>
    <w:rsid w:val="008B57CC"/>
    <w:rsid w:val="008B609E"/>
    <w:rsid w:val="008B60AA"/>
    <w:rsid w:val="008B6311"/>
    <w:rsid w:val="008B6744"/>
    <w:rsid w:val="008B6BC3"/>
    <w:rsid w:val="008B6CD0"/>
    <w:rsid w:val="008B6D2B"/>
    <w:rsid w:val="008B6E34"/>
    <w:rsid w:val="008B73E7"/>
    <w:rsid w:val="008B7562"/>
    <w:rsid w:val="008B75E1"/>
    <w:rsid w:val="008B7674"/>
    <w:rsid w:val="008B7710"/>
    <w:rsid w:val="008B778D"/>
    <w:rsid w:val="008B77E4"/>
    <w:rsid w:val="008B7956"/>
    <w:rsid w:val="008B7ECC"/>
    <w:rsid w:val="008C0150"/>
    <w:rsid w:val="008C0A4B"/>
    <w:rsid w:val="008C0AED"/>
    <w:rsid w:val="008C0C11"/>
    <w:rsid w:val="008C1176"/>
    <w:rsid w:val="008C240B"/>
    <w:rsid w:val="008C30B5"/>
    <w:rsid w:val="008C3201"/>
    <w:rsid w:val="008C3433"/>
    <w:rsid w:val="008C3545"/>
    <w:rsid w:val="008C365B"/>
    <w:rsid w:val="008C47B6"/>
    <w:rsid w:val="008C487C"/>
    <w:rsid w:val="008C4EA9"/>
    <w:rsid w:val="008C5238"/>
    <w:rsid w:val="008C531B"/>
    <w:rsid w:val="008C548E"/>
    <w:rsid w:val="008C5A46"/>
    <w:rsid w:val="008C5D94"/>
    <w:rsid w:val="008C66C2"/>
    <w:rsid w:val="008C6769"/>
    <w:rsid w:val="008C6789"/>
    <w:rsid w:val="008C6AED"/>
    <w:rsid w:val="008C7101"/>
    <w:rsid w:val="008C72EE"/>
    <w:rsid w:val="008C7646"/>
    <w:rsid w:val="008C7685"/>
    <w:rsid w:val="008C7876"/>
    <w:rsid w:val="008C7A1A"/>
    <w:rsid w:val="008C7C8A"/>
    <w:rsid w:val="008D0192"/>
    <w:rsid w:val="008D01B2"/>
    <w:rsid w:val="008D0242"/>
    <w:rsid w:val="008D0256"/>
    <w:rsid w:val="008D07CD"/>
    <w:rsid w:val="008D0D63"/>
    <w:rsid w:val="008D0E5E"/>
    <w:rsid w:val="008D0FDA"/>
    <w:rsid w:val="008D15FE"/>
    <w:rsid w:val="008D19DE"/>
    <w:rsid w:val="008D1A71"/>
    <w:rsid w:val="008D1D7C"/>
    <w:rsid w:val="008D1E57"/>
    <w:rsid w:val="008D219B"/>
    <w:rsid w:val="008D2A43"/>
    <w:rsid w:val="008D2EF6"/>
    <w:rsid w:val="008D2F4F"/>
    <w:rsid w:val="008D3175"/>
    <w:rsid w:val="008D32D9"/>
    <w:rsid w:val="008D3690"/>
    <w:rsid w:val="008D3718"/>
    <w:rsid w:val="008D39B5"/>
    <w:rsid w:val="008D4066"/>
    <w:rsid w:val="008D4269"/>
    <w:rsid w:val="008D43CE"/>
    <w:rsid w:val="008D4446"/>
    <w:rsid w:val="008D46A8"/>
    <w:rsid w:val="008D46CF"/>
    <w:rsid w:val="008D5370"/>
    <w:rsid w:val="008D5415"/>
    <w:rsid w:val="008D5867"/>
    <w:rsid w:val="008D5C7A"/>
    <w:rsid w:val="008D6064"/>
    <w:rsid w:val="008D6173"/>
    <w:rsid w:val="008D621E"/>
    <w:rsid w:val="008D6A73"/>
    <w:rsid w:val="008D704F"/>
    <w:rsid w:val="008D7096"/>
    <w:rsid w:val="008D7F8E"/>
    <w:rsid w:val="008E0587"/>
    <w:rsid w:val="008E107C"/>
    <w:rsid w:val="008E17E9"/>
    <w:rsid w:val="008E18B1"/>
    <w:rsid w:val="008E1E1B"/>
    <w:rsid w:val="008E2000"/>
    <w:rsid w:val="008E20EF"/>
    <w:rsid w:val="008E2296"/>
    <w:rsid w:val="008E2529"/>
    <w:rsid w:val="008E29B7"/>
    <w:rsid w:val="008E2B50"/>
    <w:rsid w:val="008E2CB9"/>
    <w:rsid w:val="008E2E55"/>
    <w:rsid w:val="008E3403"/>
    <w:rsid w:val="008E374E"/>
    <w:rsid w:val="008E38A1"/>
    <w:rsid w:val="008E3AE2"/>
    <w:rsid w:val="008E3C34"/>
    <w:rsid w:val="008E3DD2"/>
    <w:rsid w:val="008E4509"/>
    <w:rsid w:val="008E4817"/>
    <w:rsid w:val="008E4FAD"/>
    <w:rsid w:val="008E5747"/>
    <w:rsid w:val="008E574A"/>
    <w:rsid w:val="008E5BF8"/>
    <w:rsid w:val="008E5DB8"/>
    <w:rsid w:val="008E5DFC"/>
    <w:rsid w:val="008E5FE7"/>
    <w:rsid w:val="008E607E"/>
    <w:rsid w:val="008E65CB"/>
    <w:rsid w:val="008E6851"/>
    <w:rsid w:val="008E71EE"/>
    <w:rsid w:val="008E7436"/>
    <w:rsid w:val="008F002C"/>
    <w:rsid w:val="008F0134"/>
    <w:rsid w:val="008F01FE"/>
    <w:rsid w:val="008F044D"/>
    <w:rsid w:val="008F0643"/>
    <w:rsid w:val="008F079A"/>
    <w:rsid w:val="008F0884"/>
    <w:rsid w:val="008F0BF2"/>
    <w:rsid w:val="008F0F6A"/>
    <w:rsid w:val="008F1581"/>
    <w:rsid w:val="008F15D4"/>
    <w:rsid w:val="008F1897"/>
    <w:rsid w:val="008F197F"/>
    <w:rsid w:val="008F22CF"/>
    <w:rsid w:val="008F26BF"/>
    <w:rsid w:val="008F2E56"/>
    <w:rsid w:val="008F3152"/>
    <w:rsid w:val="008F3300"/>
    <w:rsid w:val="008F3408"/>
    <w:rsid w:val="008F3935"/>
    <w:rsid w:val="008F3BC0"/>
    <w:rsid w:val="008F3C82"/>
    <w:rsid w:val="008F4E61"/>
    <w:rsid w:val="008F50B0"/>
    <w:rsid w:val="008F5EC0"/>
    <w:rsid w:val="008F6C96"/>
    <w:rsid w:val="008F6DAC"/>
    <w:rsid w:val="008F7647"/>
    <w:rsid w:val="008F76AB"/>
    <w:rsid w:val="008F7BC4"/>
    <w:rsid w:val="008F7CD9"/>
    <w:rsid w:val="008F7ED1"/>
    <w:rsid w:val="008F7FDE"/>
    <w:rsid w:val="00900A04"/>
    <w:rsid w:val="00900B8C"/>
    <w:rsid w:val="00900D36"/>
    <w:rsid w:val="00900F80"/>
    <w:rsid w:val="00901210"/>
    <w:rsid w:val="0090219F"/>
    <w:rsid w:val="00902297"/>
    <w:rsid w:val="009022C7"/>
    <w:rsid w:val="00902D14"/>
    <w:rsid w:val="00903121"/>
    <w:rsid w:val="0090319A"/>
    <w:rsid w:val="009033D3"/>
    <w:rsid w:val="00903722"/>
    <w:rsid w:val="009044DD"/>
    <w:rsid w:val="009049F8"/>
    <w:rsid w:val="00904E5D"/>
    <w:rsid w:val="00904FCE"/>
    <w:rsid w:val="0090503A"/>
    <w:rsid w:val="00905297"/>
    <w:rsid w:val="00905F9A"/>
    <w:rsid w:val="00905FF7"/>
    <w:rsid w:val="00906389"/>
    <w:rsid w:val="0090639B"/>
    <w:rsid w:val="009064A8"/>
    <w:rsid w:val="00906841"/>
    <w:rsid w:val="00906C59"/>
    <w:rsid w:val="00906C90"/>
    <w:rsid w:val="00906E9F"/>
    <w:rsid w:val="00907336"/>
    <w:rsid w:val="009078B3"/>
    <w:rsid w:val="00907918"/>
    <w:rsid w:val="00907BEF"/>
    <w:rsid w:val="0091015B"/>
    <w:rsid w:val="009107AC"/>
    <w:rsid w:val="00910D71"/>
    <w:rsid w:val="0091125C"/>
    <w:rsid w:val="0091165B"/>
    <w:rsid w:val="009122EC"/>
    <w:rsid w:val="00912662"/>
    <w:rsid w:val="009129DF"/>
    <w:rsid w:val="0091312C"/>
    <w:rsid w:val="009134F8"/>
    <w:rsid w:val="009135DB"/>
    <w:rsid w:val="00913772"/>
    <w:rsid w:val="009139E1"/>
    <w:rsid w:val="00913B4E"/>
    <w:rsid w:val="00913F11"/>
    <w:rsid w:val="009147E7"/>
    <w:rsid w:val="00914CED"/>
    <w:rsid w:val="009150FE"/>
    <w:rsid w:val="00915929"/>
    <w:rsid w:val="00915AB9"/>
    <w:rsid w:val="00915AF6"/>
    <w:rsid w:val="00915BEB"/>
    <w:rsid w:val="00915C8E"/>
    <w:rsid w:val="00916ACF"/>
    <w:rsid w:val="0091717F"/>
    <w:rsid w:val="00917B80"/>
    <w:rsid w:val="00920196"/>
    <w:rsid w:val="009205E8"/>
    <w:rsid w:val="00920AEC"/>
    <w:rsid w:val="009210E7"/>
    <w:rsid w:val="009211FB"/>
    <w:rsid w:val="00921908"/>
    <w:rsid w:val="00921C26"/>
    <w:rsid w:val="00921FBF"/>
    <w:rsid w:val="00922B5E"/>
    <w:rsid w:val="00922C1D"/>
    <w:rsid w:val="00922C97"/>
    <w:rsid w:val="0092302F"/>
    <w:rsid w:val="009232F0"/>
    <w:rsid w:val="009241D6"/>
    <w:rsid w:val="00924471"/>
    <w:rsid w:val="00924746"/>
    <w:rsid w:val="0092474E"/>
    <w:rsid w:val="00924D9B"/>
    <w:rsid w:val="00924FEF"/>
    <w:rsid w:val="00925250"/>
    <w:rsid w:val="009252B3"/>
    <w:rsid w:val="009253D8"/>
    <w:rsid w:val="009253DF"/>
    <w:rsid w:val="0092548F"/>
    <w:rsid w:val="009256E8"/>
    <w:rsid w:val="009257FC"/>
    <w:rsid w:val="009267B3"/>
    <w:rsid w:val="0092697D"/>
    <w:rsid w:val="0092708E"/>
    <w:rsid w:val="00927197"/>
    <w:rsid w:val="0092738C"/>
    <w:rsid w:val="009278E3"/>
    <w:rsid w:val="00927A23"/>
    <w:rsid w:val="00927B4D"/>
    <w:rsid w:val="00927BE4"/>
    <w:rsid w:val="00927F8D"/>
    <w:rsid w:val="009304D5"/>
    <w:rsid w:val="009305FD"/>
    <w:rsid w:val="00930903"/>
    <w:rsid w:val="009309A4"/>
    <w:rsid w:val="00930BD8"/>
    <w:rsid w:val="00930D85"/>
    <w:rsid w:val="00931A81"/>
    <w:rsid w:val="00931D01"/>
    <w:rsid w:val="009323B5"/>
    <w:rsid w:val="0093248B"/>
    <w:rsid w:val="00932D40"/>
    <w:rsid w:val="00932F5C"/>
    <w:rsid w:val="009331CB"/>
    <w:rsid w:val="009334C2"/>
    <w:rsid w:val="00933A5E"/>
    <w:rsid w:val="00933E4F"/>
    <w:rsid w:val="00934237"/>
    <w:rsid w:val="009342CD"/>
    <w:rsid w:val="009345B3"/>
    <w:rsid w:val="009346C9"/>
    <w:rsid w:val="009346F1"/>
    <w:rsid w:val="00934D69"/>
    <w:rsid w:val="00935B63"/>
    <w:rsid w:val="00935B7D"/>
    <w:rsid w:val="00935C20"/>
    <w:rsid w:val="0093746E"/>
    <w:rsid w:val="0093786D"/>
    <w:rsid w:val="009378F1"/>
    <w:rsid w:val="00937A09"/>
    <w:rsid w:val="00937B56"/>
    <w:rsid w:val="00937DA6"/>
    <w:rsid w:val="00937E7A"/>
    <w:rsid w:val="00937E84"/>
    <w:rsid w:val="00940813"/>
    <w:rsid w:val="00940A75"/>
    <w:rsid w:val="00940D2C"/>
    <w:rsid w:val="00941926"/>
    <w:rsid w:val="00941B7C"/>
    <w:rsid w:val="00941F8B"/>
    <w:rsid w:val="009422DD"/>
    <w:rsid w:val="00942638"/>
    <w:rsid w:val="0094266E"/>
    <w:rsid w:val="00942A8B"/>
    <w:rsid w:val="00942AD6"/>
    <w:rsid w:val="00942B0A"/>
    <w:rsid w:val="00942D34"/>
    <w:rsid w:val="00942E92"/>
    <w:rsid w:val="00942EE4"/>
    <w:rsid w:val="00942FE6"/>
    <w:rsid w:val="0094303C"/>
    <w:rsid w:val="009432C9"/>
    <w:rsid w:val="00943565"/>
    <w:rsid w:val="009435D9"/>
    <w:rsid w:val="00943A53"/>
    <w:rsid w:val="00943CBE"/>
    <w:rsid w:val="00943FCA"/>
    <w:rsid w:val="009442E7"/>
    <w:rsid w:val="0094431E"/>
    <w:rsid w:val="00944A8F"/>
    <w:rsid w:val="00944CDB"/>
    <w:rsid w:val="009451C7"/>
    <w:rsid w:val="0094543D"/>
    <w:rsid w:val="009454BF"/>
    <w:rsid w:val="00945B6B"/>
    <w:rsid w:val="00945F49"/>
    <w:rsid w:val="00946209"/>
    <w:rsid w:val="00946405"/>
    <w:rsid w:val="0094693C"/>
    <w:rsid w:val="00946B93"/>
    <w:rsid w:val="00946F74"/>
    <w:rsid w:val="009471A0"/>
    <w:rsid w:val="00947437"/>
    <w:rsid w:val="00947AFC"/>
    <w:rsid w:val="00947CAD"/>
    <w:rsid w:val="00947E8A"/>
    <w:rsid w:val="00947E9F"/>
    <w:rsid w:val="009500D3"/>
    <w:rsid w:val="00950709"/>
    <w:rsid w:val="00950CA0"/>
    <w:rsid w:val="00950CEF"/>
    <w:rsid w:val="00950E1B"/>
    <w:rsid w:val="0095143E"/>
    <w:rsid w:val="00951B70"/>
    <w:rsid w:val="009522EE"/>
    <w:rsid w:val="00952379"/>
    <w:rsid w:val="009524CD"/>
    <w:rsid w:val="009524EC"/>
    <w:rsid w:val="00952559"/>
    <w:rsid w:val="00952FE3"/>
    <w:rsid w:val="00953242"/>
    <w:rsid w:val="00953280"/>
    <w:rsid w:val="00953A2A"/>
    <w:rsid w:val="009540CE"/>
    <w:rsid w:val="00954160"/>
    <w:rsid w:val="009542BE"/>
    <w:rsid w:val="009544AB"/>
    <w:rsid w:val="0095486C"/>
    <w:rsid w:val="00954DEF"/>
    <w:rsid w:val="00954E71"/>
    <w:rsid w:val="009559B6"/>
    <w:rsid w:val="00955DB0"/>
    <w:rsid w:val="00956447"/>
    <w:rsid w:val="0095661B"/>
    <w:rsid w:val="00956B35"/>
    <w:rsid w:val="0095713B"/>
    <w:rsid w:val="00957B03"/>
    <w:rsid w:val="00957B0F"/>
    <w:rsid w:val="00957BDC"/>
    <w:rsid w:val="00957D31"/>
    <w:rsid w:val="0096014A"/>
    <w:rsid w:val="00960260"/>
    <w:rsid w:val="00960536"/>
    <w:rsid w:val="00960E88"/>
    <w:rsid w:val="009611F2"/>
    <w:rsid w:val="00961750"/>
    <w:rsid w:val="00961C93"/>
    <w:rsid w:val="00961E79"/>
    <w:rsid w:val="009622C6"/>
    <w:rsid w:val="009622DB"/>
    <w:rsid w:val="0096265F"/>
    <w:rsid w:val="00962C90"/>
    <w:rsid w:val="00962CE4"/>
    <w:rsid w:val="00963420"/>
    <w:rsid w:val="0096343D"/>
    <w:rsid w:val="00963D1A"/>
    <w:rsid w:val="00963D7E"/>
    <w:rsid w:val="00964036"/>
    <w:rsid w:val="00964130"/>
    <w:rsid w:val="009646CA"/>
    <w:rsid w:val="0096473B"/>
    <w:rsid w:val="00964CDD"/>
    <w:rsid w:val="00964E02"/>
    <w:rsid w:val="0096512F"/>
    <w:rsid w:val="009653D5"/>
    <w:rsid w:val="00965FE0"/>
    <w:rsid w:val="009660A0"/>
    <w:rsid w:val="0096624E"/>
    <w:rsid w:val="009664A2"/>
    <w:rsid w:val="0096661E"/>
    <w:rsid w:val="009666F7"/>
    <w:rsid w:val="00966AD9"/>
    <w:rsid w:val="00966BF4"/>
    <w:rsid w:val="00966CB1"/>
    <w:rsid w:val="00967656"/>
    <w:rsid w:val="0096769A"/>
    <w:rsid w:val="00967BFE"/>
    <w:rsid w:val="00967F5D"/>
    <w:rsid w:val="009700DA"/>
    <w:rsid w:val="009701F5"/>
    <w:rsid w:val="00970222"/>
    <w:rsid w:val="0097027C"/>
    <w:rsid w:val="009704DE"/>
    <w:rsid w:val="009707FB"/>
    <w:rsid w:val="0097091E"/>
    <w:rsid w:val="00970E02"/>
    <w:rsid w:val="00970E75"/>
    <w:rsid w:val="009711FC"/>
    <w:rsid w:val="0097138D"/>
    <w:rsid w:val="00971AFE"/>
    <w:rsid w:val="00971B21"/>
    <w:rsid w:val="00971D0F"/>
    <w:rsid w:val="00971F3D"/>
    <w:rsid w:val="00972453"/>
    <w:rsid w:val="00972904"/>
    <w:rsid w:val="00972B09"/>
    <w:rsid w:val="00972E10"/>
    <w:rsid w:val="00973112"/>
    <w:rsid w:val="00973CD9"/>
    <w:rsid w:val="00973D59"/>
    <w:rsid w:val="00973F03"/>
    <w:rsid w:val="009749D9"/>
    <w:rsid w:val="00975634"/>
    <w:rsid w:val="00975944"/>
    <w:rsid w:val="00975FA1"/>
    <w:rsid w:val="0097683C"/>
    <w:rsid w:val="00976BBE"/>
    <w:rsid w:val="00976F3A"/>
    <w:rsid w:val="00977053"/>
    <w:rsid w:val="0097707C"/>
    <w:rsid w:val="00977656"/>
    <w:rsid w:val="009802FC"/>
    <w:rsid w:val="009808FD"/>
    <w:rsid w:val="00980AD0"/>
    <w:rsid w:val="00980BEB"/>
    <w:rsid w:val="00980C8C"/>
    <w:rsid w:val="00980E7A"/>
    <w:rsid w:val="00980EC3"/>
    <w:rsid w:val="00980ED2"/>
    <w:rsid w:val="009811EF"/>
    <w:rsid w:val="0098125F"/>
    <w:rsid w:val="00981A50"/>
    <w:rsid w:val="00981B9D"/>
    <w:rsid w:val="00981DB2"/>
    <w:rsid w:val="0098240D"/>
    <w:rsid w:val="0098260B"/>
    <w:rsid w:val="0098275D"/>
    <w:rsid w:val="00982BFD"/>
    <w:rsid w:val="00982F38"/>
    <w:rsid w:val="009834F4"/>
    <w:rsid w:val="0098364B"/>
    <w:rsid w:val="0098381A"/>
    <w:rsid w:val="00983ECF"/>
    <w:rsid w:val="00983F62"/>
    <w:rsid w:val="009841A6"/>
    <w:rsid w:val="009842C7"/>
    <w:rsid w:val="0098477E"/>
    <w:rsid w:val="009847DF"/>
    <w:rsid w:val="00984D52"/>
    <w:rsid w:val="009854F3"/>
    <w:rsid w:val="009858A0"/>
    <w:rsid w:val="009858B4"/>
    <w:rsid w:val="00985990"/>
    <w:rsid w:val="0098621E"/>
    <w:rsid w:val="009864F0"/>
    <w:rsid w:val="00986919"/>
    <w:rsid w:val="0098721D"/>
    <w:rsid w:val="00987778"/>
    <w:rsid w:val="00987789"/>
    <w:rsid w:val="0098790E"/>
    <w:rsid w:val="00987F0F"/>
    <w:rsid w:val="00987F13"/>
    <w:rsid w:val="009907CD"/>
    <w:rsid w:val="00990AE5"/>
    <w:rsid w:val="00990F3A"/>
    <w:rsid w:val="00991151"/>
    <w:rsid w:val="00991F66"/>
    <w:rsid w:val="009920D7"/>
    <w:rsid w:val="0099256C"/>
    <w:rsid w:val="00992A65"/>
    <w:rsid w:val="00992A9B"/>
    <w:rsid w:val="00992DF9"/>
    <w:rsid w:val="00992E5A"/>
    <w:rsid w:val="0099304C"/>
    <w:rsid w:val="00993342"/>
    <w:rsid w:val="00993347"/>
    <w:rsid w:val="00993402"/>
    <w:rsid w:val="0099355E"/>
    <w:rsid w:val="00993C5E"/>
    <w:rsid w:val="00993F93"/>
    <w:rsid w:val="00994140"/>
    <w:rsid w:val="009946A3"/>
    <w:rsid w:val="00994DF8"/>
    <w:rsid w:val="00994F11"/>
    <w:rsid w:val="00994FA9"/>
    <w:rsid w:val="009950E6"/>
    <w:rsid w:val="00995281"/>
    <w:rsid w:val="009959DC"/>
    <w:rsid w:val="00995CAB"/>
    <w:rsid w:val="00995E49"/>
    <w:rsid w:val="00996150"/>
    <w:rsid w:val="00996781"/>
    <w:rsid w:val="009967E9"/>
    <w:rsid w:val="00996937"/>
    <w:rsid w:val="00997C60"/>
    <w:rsid w:val="009A02B0"/>
    <w:rsid w:val="009A0688"/>
    <w:rsid w:val="009A0741"/>
    <w:rsid w:val="009A0D79"/>
    <w:rsid w:val="009A118D"/>
    <w:rsid w:val="009A12A9"/>
    <w:rsid w:val="009A16BF"/>
    <w:rsid w:val="009A1A1D"/>
    <w:rsid w:val="009A1B15"/>
    <w:rsid w:val="009A1C33"/>
    <w:rsid w:val="009A1F7B"/>
    <w:rsid w:val="009A1FDC"/>
    <w:rsid w:val="009A3443"/>
    <w:rsid w:val="009A36DB"/>
    <w:rsid w:val="009A44AE"/>
    <w:rsid w:val="009A44BD"/>
    <w:rsid w:val="009A44DD"/>
    <w:rsid w:val="009A4C4D"/>
    <w:rsid w:val="009A4D4E"/>
    <w:rsid w:val="009A62F1"/>
    <w:rsid w:val="009A6682"/>
    <w:rsid w:val="009A719E"/>
    <w:rsid w:val="009A71E7"/>
    <w:rsid w:val="009A74E3"/>
    <w:rsid w:val="009A7818"/>
    <w:rsid w:val="009A793C"/>
    <w:rsid w:val="009A7B86"/>
    <w:rsid w:val="009A7C12"/>
    <w:rsid w:val="009A7D7F"/>
    <w:rsid w:val="009B021B"/>
    <w:rsid w:val="009B0683"/>
    <w:rsid w:val="009B0921"/>
    <w:rsid w:val="009B0F13"/>
    <w:rsid w:val="009B12B4"/>
    <w:rsid w:val="009B1E0C"/>
    <w:rsid w:val="009B20AD"/>
    <w:rsid w:val="009B28DF"/>
    <w:rsid w:val="009B468A"/>
    <w:rsid w:val="009B48A7"/>
    <w:rsid w:val="009B4D7D"/>
    <w:rsid w:val="009B4DEC"/>
    <w:rsid w:val="009B4F36"/>
    <w:rsid w:val="009B52C6"/>
    <w:rsid w:val="009B5507"/>
    <w:rsid w:val="009B5746"/>
    <w:rsid w:val="009B5AC8"/>
    <w:rsid w:val="009B6E40"/>
    <w:rsid w:val="009B6FE1"/>
    <w:rsid w:val="009B7E7E"/>
    <w:rsid w:val="009C0034"/>
    <w:rsid w:val="009C073C"/>
    <w:rsid w:val="009C07F9"/>
    <w:rsid w:val="009C13D9"/>
    <w:rsid w:val="009C1835"/>
    <w:rsid w:val="009C1993"/>
    <w:rsid w:val="009C1A76"/>
    <w:rsid w:val="009C2177"/>
    <w:rsid w:val="009C21FB"/>
    <w:rsid w:val="009C2A6F"/>
    <w:rsid w:val="009C2B85"/>
    <w:rsid w:val="009C333F"/>
    <w:rsid w:val="009C3865"/>
    <w:rsid w:val="009C3B21"/>
    <w:rsid w:val="009C3F10"/>
    <w:rsid w:val="009C40B9"/>
    <w:rsid w:val="009C45A0"/>
    <w:rsid w:val="009C49EB"/>
    <w:rsid w:val="009C4E27"/>
    <w:rsid w:val="009C4FD1"/>
    <w:rsid w:val="009C5379"/>
    <w:rsid w:val="009C547A"/>
    <w:rsid w:val="009C5E73"/>
    <w:rsid w:val="009C6045"/>
    <w:rsid w:val="009C65AE"/>
    <w:rsid w:val="009C7080"/>
    <w:rsid w:val="009C7359"/>
    <w:rsid w:val="009C7D7A"/>
    <w:rsid w:val="009C7F01"/>
    <w:rsid w:val="009C7FA1"/>
    <w:rsid w:val="009D0138"/>
    <w:rsid w:val="009D06C2"/>
    <w:rsid w:val="009D0982"/>
    <w:rsid w:val="009D0A9E"/>
    <w:rsid w:val="009D0B05"/>
    <w:rsid w:val="009D0C3F"/>
    <w:rsid w:val="009D0D38"/>
    <w:rsid w:val="009D0F5B"/>
    <w:rsid w:val="009D0FA3"/>
    <w:rsid w:val="009D14AC"/>
    <w:rsid w:val="009D1DC2"/>
    <w:rsid w:val="009D1F49"/>
    <w:rsid w:val="009D202A"/>
    <w:rsid w:val="009D270D"/>
    <w:rsid w:val="009D2848"/>
    <w:rsid w:val="009D289F"/>
    <w:rsid w:val="009D2F9F"/>
    <w:rsid w:val="009D3081"/>
    <w:rsid w:val="009D3135"/>
    <w:rsid w:val="009D34F1"/>
    <w:rsid w:val="009D3616"/>
    <w:rsid w:val="009D3A84"/>
    <w:rsid w:val="009D3D2D"/>
    <w:rsid w:val="009D3D56"/>
    <w:rsid w:val="009D3E6F"/>
    <w:rsid w:val="009D435C"/>
    <w:rsid w:val="009D4A86"/>
    <w:rsid w:val="009D5F80"/>
    <w:rsid w:val="009D6693"/>
    <w:rsid w:val="009D6941"/>
    <w:rsid w:val="009D7151"/>
    <w:rsid w:val="009D71FC"/>
    <w:rsid w:val="009D725B"/>
    <w:rsid w:val="009D7F2A"/>
    <w:rsid w:val="009E02EE"/>
    <w:rsid w:val="009E0EC4"/>
    <w:rsid w:val="009E1184"/>
    <w:rsid w:val="009E1241"/>
    <w:rsid w:val="009E126C"/>
    <w:rsid w:val="009E13D1"/>
    <w:rsid w:val="009E19A3"/>
    <w:rsid w:val="009E1A2E"/>
    <w:rsid w:val="009E1E0A"/>
    <w:rsid w:val="009E1E89"/>
    <w:rsid w:val="009E208A"/>
    <w:rsid w:val="009E259F"/>
    <w:rsid w:val="009E2C16"/>
    <w:rsid w:val="009E31D4"/>
    <w:rsid w:val="009E3CD2"/>
    <w:rsid w:val="009E3D24"/>
    <w:rsid w:val="009E3FD3"/>
    <w:rsid w:val="009E41D8"/>
    <w:rsid w:val="009E45F6"/>
    <w:rsid w:val="009E4639"/>
    <w:rsid w:val="009E55FA"/>
    <w:rsid w:val="009E5883"/>
    <w:rsid w:val="009E7072"/>
    <w:rsid w:val="009E73E4"/>
    <w:rsid w:val="009E78E2"/>
    <w:rsid w:val="009E7F9F"/>
    <w:rsid w:val="009F0850"/>
    <w:rsid w:val="009F09A5"/>
    <w:rsid w:val="009F0EAA"/>
    <w:rsid w:val="009F1499"/>
    <w:rsid w:val="009F1ACD"/>
    <w:rsid w:val="009F1F2E"/>
    <w:rsid w:val="009F1F48"/>
    <w:rsid w:val="009F34E6"/>
    <w:rsid w:val="009F38A8"/>
    <w:rsid w:val="009F4091"/>
    <w:rsid w:val="009F43D4"/>
    <w:rsid w:val="009F43DF"/>
    <w:rsid w:val="009F4661"/>
    <w:rsid w:val="009F4908"/>
    <w:rsid w:val="009F4DEA"/>
    <w:rsid w:val="009F4F56"/>
    <w:rsid w:val="009F516B"/>
    <w:rsid w:val="009F5801"/>
    <w:rsid w:val="009F5D80"/>
    <w:rsid w:val="009F5D94"/>
    <w:rsid w:val="009F6A78"/>
    <w:rsid w:val="009F6D75"/>
    <w:rsid w:val="009F6D7C"/>
    <w:rsid w:val="009F6F7D"/>
    <w:rsid w:val="009F7098"/>
    <w:rsid w:val="009F7319"/>
    <w:rsid w:val="009F7A99"/>
    <w:rsid w:val="009F7CAD"/>
    <w:rsid w:val="00A000BF"/>
    <w:rsid w:val="00A00256"/>
    <w:rsid w:val="00A00346"/>
    <w:rsid w:val="00A0049E"/>
    <w:rsid w:val="00A00950"/>
    <w:rsid w:val="00A014B3"/>
    <w:rsid w:val="00A01600"/>
    <w:rsid w:val="00A01671"/>
    <w:rsid w:val="00A0195E"/>
    <w:rsid w:val="00A01D7E"/>
    <w:rsid w:val="00A023DD"/>
    <w:rsid w:val="00A02FDC"/>
    <w:rsid w:val="00A03256"/>
    <w:rsid w:val="00A0338B"/>
    <w:rsid w:val="00A0375A"/>
    <w:rsid w:val="00A03863"/>
    <w:rsid w:val="00A0463B"/>
    <w:rsid w:val="00A04E3C"/>
    <w:rsid w:val="00A05493"/>
    <w:rsid w:val="00A0599D"/>
    <w:rsid w:val="00A05B00"/>
    <w:rsid w:val="00A06033"/>
    <w:rsid w:val="00A060B5"/>
    <w:rsid w:val="00A06360"/>
    <w:rsid w:val="00A06379"/>
    <w:rsid w:val="00A068DC"/>
    <w:rsid w:val="00A06C27"/>
    <w:rsid w:val="00A06DED"/>
    <w:rsid w:val="00A06E24"/>
    <w:rsid w:val="00A0728D"/>
    <w:rsid w:val="00A07512"/>
    <w:rsid w:val="00A07B85"/>
    <w:rsid w:val="00A1131B"/>
    <w:rsid w:val="00A113DC"/>
    <w:rsid w:val="00A11893"/>
    <w:rsid w:val="00A11B01"/>
    <w:rsid w:val="00A11CF9"/>
    <w:rsid w:val="00A12597"/>
    <w:rsid w:val="00A1262D"/>
    <w:rsid w:val="00A12736"/>
    <w:rsid w:val="00A12E6F"/>
    <w:rsid w:val="00A135A3"/>
    <w:rsid w:val="00A13725"/>
    <w:rsid w:val="00A139F7"/>
    <w:rsid w:val="00A146E6"/>
    <w:rsid w:val="00A14A42"/>
    <w:rsid w:val="00A14DB3"/>
    <w:rsid w:val="00A14E75"/>
    <w:rsid w:val="00A1517B"/>
    <w:rsid w:val="00A1530E"/>
    <w:rsid w:val="00A156AE"/>
    <w:rsid w:val="00A159F2"/>
    <w:rsid w:val="00A159F9"/>
    <w:rsid w:val="00A15A66"/>
    <w:rsid w:val="00A15B3A"/>
    <w:rsid w:val="00A15D7D"/>
    <w:rsid w:val="00A16126"/>
    <w:rsid w:val="00A1629D"/>
    <w:rsid w:val="00A16301"/>
    <w:rsid w:val="00A16401"/>
    <w:rsid w:val="00A1680B"/>
    <w:rsid w:val="00A16B63"/>
    <w:rsid w:val="00A17660"/>
    <w:rsid w:val="00A17A43"/>
    <w:rsid w:val="00A17AC6"/>
    <w:rsid w:val="00A20373"/>
    <w:rsid w:val="00A20696"/>
    <w:rsid w:val="00A20BAF"/>
    <w:rsid w:val="00A20CCC"/>
    <w:rsid w:val="00A20D49"/>
    <w:rsid w:val="00A20F5C"/>
    <w:rsid w:val="00A21308"/>
    <w:rsid w:val="00A215E7"/>
    <w:rsid w:val="00A21691"/>
    <w:rsid w:val="00A21774"/>
    <w:rsid w:val="00A21F26"/>
    <w:rsid w:val="00A2210D"/>
    <w:rsid w:val="00A2271F"/>
    <w:rsid w:val="00A22D24"/>
    <w:rsid w:val="00A22D2B"/>
    <w:rsid w:val="00A231FB"/>
    <w:rsid w:val="00A234C7"/>
    <w:rsid w:val="00A23644"/>
    <w:rsid w:val="00A2380E"/>
    <w:rsid w:val="00A24BD0"/>
    <w:rsid w:val="00A24FF5"/>
    <w:rsid w:val="00A253A0"/>
    <w:rsid w:val="00A255CC"/>
    <w:rsid w:val="00A25818"/>
    <w:rsid w:val="00A25990"/>
    <w:rsid w:val="00A25BC4"/>
    <w:rsid w:val="00A25F3C"/>
    <w:rsid w:val="00A26107"/>
    <w:rsid w:val="00A262B5"/>
    <w:rsid w:val="00A263CD"/>
    <w:rsid w:val="00A26BF9"/>
    <w:rsid w:val="00A26FC3"/>
    <w:rsid w:val="00A27003"/>
    <w:rsid w:val="00A271B1"/>
    <w:rsid w:val="00A27421"/>
    <w:rsid w:val="00A2749C"/>
    <w:rsid w:val="00A27C35"/>
    <w:rsid w:val="00A27CCC"/>
    <w:rsid w:val="00A27DED"/>
    <w:rsid w:val="00A27E7B"/>
    <w:rsid w:val="00A30799"/>
    <w:rsid w:val="00A309EA"/>
    <w:rsid w:val="00A311F0"/>
    <w:rsid w:val="00A313EA"/>
    <w:rsid w:val="00A315D1"/>
    <w:rsid w:val="00A31E02"/>
    <w:rsid w:val="00A321AF"/>
    <w:rsid w:val="00A3227D"/>
    <w:rsid w:val="00A32A5D"/>
    <w:rsid w:val="00A32D76"/>
    <w:rsid w:val="00A32F01"/>
    <w:rsid w:val="00A33122"/>
    <w:rsid w:val="00A333B6"/>
    <w:rsid w:val="00A33539"/>
    <w:rsid w:val="00A33C1E"/>
    <w:rsid w:val="00A34145"/>
    <w:rsid w:val="00A34322"/>
    <w:rsid w:val="00A3452A"/>
    <w:rsid w:val="00A3466B"/>
    <w:rsid w:val="00A3482D"/>
    <w:rsid w:val="00A34E11"/>
    <w:rsid w:val="00A351AF"/>
    <w:rsid w:val="00A352F9"/>
    <w:rsid w:val="00A354EE"/>
    <w:rsid w:val="00A35AF0"/>
    <w:rsid w:val="00A35DBC"/>
    <w:rsid w:val="00A3671B"/>
    <w:rsid w:val="00A372ED"/>
    <w:rsid w:val="00A37D1B"/>
    <w:rsid w:val="00A401C7"/>
    <w:rsid w:val="00A40237"/>
    <w:rsid w:val="00A40376"/>
    <w:rsid w:val="00A40BFA"/>
    <w:rsid w:val="00A414EE"/>
    <w:rsid w:val="00A414F5"/>
    <w:rsid w:val="00A41513"/>
    <w:rsid w:val="00A416CD"/>
    <w:rsid w:val="00A41C1E"/>
    <w:rsid w:val="00A4324F"/>
    <w:rsid w:val="00A43505"/>
    <w:rsid w:val="00A439CB"/>
    <w:rsid w:val="00A43B07"/>
    <w:rsid w:val="00A43B41"/>
    <w:rsid w:val="00A449B5"/>
    <w:rsid w:val="00A44AE1"/>
    <w:rsid w:val="00A44CCA"/>
    <w:rsid w:val="00A44DD7"/>
    <w:rsid w:val="00A4570A"/>
    <w:rsid w:val="00A45853"/>
    <w:rsid w:val="00A46198"/>
    <w:rsid w:val="00A46F04"/>
    <w:rsid w:val="00A470A9"/>
    <w:rsid w:val="00A47203"/>
    <w:rsid w:val="00A4732E"/>
    <w:rsid w:val="00A47565"/>
    <w:rsid w:val="00A47924"/>
    <w:rsid w:val="00A50A6E"/>
    <w:rsid w:val="00A51025"/>
    <w:rsid w:val="00A5115B"/>
    <w:rsid w:val="00A51773"/>
    <w:rsid w:val="00A5178C"/>
    <w:rsid w:val="00A51983"/>
    <w:rsid w:val="00A51A2C"/>
    <w:rsid w:val="00A51B19"/>
    <w:rsid w:val="00A51B83"/>
    <w:rsid w:val="00A51BC9"/>
    <w:rsid w:val="00A51FC4"/>
    <w:rsid w:val="00A5257D"/>
    <w:rsid w:val="00A52591"/>
    <w:rsid w:val="00A52864"/>
    <w:rsid w:val="00A530C9"/>
    <w:rsid w:val="00A531A5"/>
    <w:rsid w:val="00A5331D"/>
    <w:rsid w:val="00A53809"/>
    <w:rsid w:val="00A53ACA"/>
    <w:rsid w:val="00A53FD7"/>
    <w:rsid w:val="00A544C0"/>
    <w:rsid w:val="00A547C2"/>
    <w:rsid w:val="00A547CA"/>
    <w:rsid w:val="00A549A0"/>
    <w:rsid w:val="00A54BFC"/>
    <w:rsid w:val="00A54C98"/>
    <w:rsid w:val="00A54EE3"/>
    <w:rsid w:val="00A55D96"/>
    <w:rsid w:val="00A55F4B"/>
    <w:rsid w:val="00A55F56"/>
    <w:rsid w:val="00A55FCA"/>
    <w:rsid w:val="00A563B5"/>
    <w:rsid w:val="00A56D11"/>
    <w:rsid w:val="00A57138"/>
    <w:rsid w:val="00A575CA"/>
    <w:rsid w:val="00A57844"/>
    <w:rsid w:val="00A57EE6"/>
    <w:rsid w:val="00A60032"/>
    <w:rsid w:val="00A60104"/>
    <w:rsid w:val="00A605A9"/>
    <w:rsid w:val="00A606F1"/>
    <w:rsid w:val="00A60E21"/>
    <w:rsid w:val="00A60EBB"/>
    <w:rsid w:val="00A60FBD"/>
    <w:rsid w:val="00A61258"/>
    <w:rsid w:val="00A6135D"/>
    <w:rsid w:val="00A614A3"/>
    <w:rsid w:val="00A61FFB"/>
    <w:rsid w:val="00A6229F"/>
    <w:rsid w:val="00A62700"/>
    <w:rsid w:val="00A6390C"/>
    <w:rsid w:val="00A63BE3"/>
    <w:rsid w:val="00A63D8C"/>
    <w:rsid w:val="00A63F64"/>
    <w:rsid w:val="00A63FDB"/>
    <w:rsid w:val="00A6482A"/>
    <w:rsid w:val="00A64A7C"/>
    <w:rsid w:val="00A653DE"/>
    <w:rsid w:val="00A65A62"/>
    <w:rsid w:val="00A65F0C"/>
    <w:rsid w:val="00A66311"/>
    <w:rsid w:val="00A6637D"/>
    <w:rsid w:val="00A66D30"/>
    <w:rsid w:val="00A66EF9"/>
    <w:rsid w:val="00A6701C"/>
    <w:rsid w:val="00A6716A"/>
    <w:rsid w:val="00A6733B"/>
    <w:rsid w:val="00A67DDF"/>
    <w:rsid w:val="00A67E3F"/>
    <w:rsid w:val="00A67F33"/>
    <w:rsid w:val="00A7021D"/>
    <w:rsid w:val="00A7033C"/>
    <w:rsid w:val="00A70F61"/>
    <w:rsid w:val="00A71158"/>
    <w:rsid w:val="00A71CDB"/>
    <w:rsid w:val="00A71DB3"/>
    <w:rsid w:val="00A72192"/>
    <w:rsid w:val="00A723CB"/>
    <w:rsid w:val="00A72E5F"/>
    <w:rsid w:val="00A72E9A"/>
    <w:rsid w:val="00A72FA8"/>
    <w:rsid w:val="00A73307"/>
    <w:rsid w:val="00A733C3"/>
    <w:rsid w:val="00A743A4"/>
    <w:rsid w:val="00A7475A"/>
    <w:rsid w:val="00A74EAF"/>
    <w:rsid w:val="00A751CB"/>
    <w:rsid w:val="00A75332"/>
    <w:rsid w:val="00A754A6"/>
    <w:rsid w:val="00A759B9"/>
    <w:rsid w:val="00A75C36"/>
    <w:rsid w:val="00A75F6B"/>
    <w:rsid w:val="00A76040"/>
    <w:rsid w:val="00A7623F"/>
    <w:rsid w:val="00A76771"/>
    <w:rsid w:val="00A76955"/>
    <w:rsid w:val="00A772F9"/>
    <w:rsid w:val="00A77753"/>
    <w:rsid w:val="00A777A1"/>
    <w:rsid w:val="00A77FD5"/>
    <w:rsid w:val="00A80449"/>
    <w:rsid w:val="00A806EB"/>
    <w:rsid w:val="00A807C0"/>
    <w:rsid w:val="00A807F3"/>
    <w:rsid w:val="00A80E43"/>
    <w:rsid w:val="00A80E80"/>
    <w:rsid w:val="00A81242"/>
    <w:rsid w:val="00A81F79"/>
    <w:rsid w:val="00A828A0"/>
    <w:rsid w:val="00A8343F"/>
    <w:rsid w:val="00A83639"/>
    <w:rsid w:val="00A83CAB"/>
    <w:rsid w:val="00A83FDD"/>
    <w:rsid w:val="00A8420C"/>
    <w:rsid w:val="00A84ADE"/>
    <w:rsid w:val="00A84B8E"/>
    <w:rsid w:val="00A85290"/>
    <w:rsid w:val="00A85890"/>
    <w:rsid w:val="00A85CDB"/>
    <w:rsid w:val="00A85EDB"/>
    <w:rsid w:val="00A85F80"/>
    <w:rsid w:val="00A8617D"/>
    <w:rsid w:val="00A86A72"/>
    <w:rsid w:val="00A8721D"/>
    <w:rsid w:val="00A87ACF"/>
    <w:rsid w:val="00A87F10"/>
    <w:rsid w:val="00A90135"/>
    <w:rsid w:val="00A90142"/>
    <w:rsid w:val="00A90217"/>
    <w:rsid w:val="00A903E7"/>
    <w:rsid w:val="00A905FF"/>
    <w:rsid w:val="00A9086F"/>
    <w:rsid w:val="00A90B21"/>
    <w:rsid w:val="00A90FDF"/>
    <w:rsid w:val="00A9131F"/>
    <w:rsid w:val="00A91BCB"/>
    <w:rsid w:val="00A920AD"/>
    <w:rsid w:val="00A920AF"/>
    <w:rsid w:val="00A9241F"/>
    <w:rsid w:val="00A92572"/>
    <w:rsid w:val="00A92AAE"/>
    <w:rsid w:val="00A9399B"/>
    <w:rsid w:val="00A94046"/>
    <w:rsid w:val="00A944E4"/>
    <w:rsid w:val="00A94513"/>
    <w:rsid w:val="00A94517"/>
    <w:rsid w:val="00A953A0"/>
    <w:rsid w:val="00A953EC"/>
    <w:rsid w:val="00A95EB5"/>
    <w:rsid w:val="00A95F4A"/>
    <w:rsid w:val="00A95F6E"/>
    <w:rsid w:val="00A963FA"/>
    <w:rsid w:val="00A9656D"/>
    <w:rsid w:val="00A96780"/>
    <w:rsid w:val="00A96926"/>
    <w:rsid w:val="00A971D9"/>
    <w:rsid w:val="00A973DB"/>
    <w:rsid w:val="00A97934"/>
    <w:rsid w:val="00A97BCD"/>
    <w:rsid w:val="00AA0010"/>
    <w:rsid w:val="00AA030D"/>
    <w:rsid w:val="00AA0BEE"/>
    <w:rsid w:val="00AA1430"/>
    <w:rsid w:val="00AA1BD1"/>
    <w:rsid w:val="00AA1E7F"/>
    <w:rsid w:val="00AA1EE1"/>
    <w:rsid w:val="00AA2236"/>
    <w:rsid w:val="00AA2544"/>
    <w:rsid w:val="00AA2C14"/>
    <w:rsid w:val="00AA2E82"/>
    <w:rsid w:val="00AA3260"/>
    <w:rsid w:val="00AA32BB"/>
    <w:rsid w:val="00AA3304"/>
    <w:rsid w:val="00AA3E02"/>
    <w:rsid w:val="00AA3EC3"/>
    <w:rsid w:val="00AA4040"/>
    <w:rsid w:val="00AA4046"/>
    <w:rsid w:val="00AA409E"/>
    <w:rsid w:val="00AA42A6"/>
    <w:rsid w:val="00AA4C41"/>
    <w:rsid w:val="00AA567A"/>
    <w:rsid w:val="00AA58AB"/>
    <w:rsid w:val="00AA5E07"/>
    <w:rsid w:val="00AA6037"/>
    <w:rsid w:val="00AA67B9"/>
    <w:rsid w:val="00AA67CB"/>
    <w:rsid w:val="00AA7234"/>
    <w:rsid w:val="00AA73A6"/>
    <w:rsid w:val="00AA7592"/>
    <w:rsid w:val="00AA7787"/>
    <w:rsid w:val="00AA7926"/>
    <w:rsid w:val="00AA7C0E"/>
    <w:rsid w:val="00AA7CFF"/>
    <w:rsid w:val="00AA7FCC"/>
    <w:rsid w:val="00AB1299"/>
    <w:rsid w:val="00AB143F"/>
    <w:rsid w:val="00AB145B"/>
    <w:rsid w:val="00AB1856"/>
    <w:rsid w:val="00AB1932"/>
    <w:rsid w:val="00AB1DEF"/>
    <w:rsid w:val="00AB1EA9"/>
    <w:rsid w:val="00AB2195"/>
    <w:rsid w:val="00AB2310"/>
    <w:rsid w:val="00AB26D1"/>
    <w:rsid w:val="00AB2713"/>
    <w:rsid w:val="00AB278F"/>
    <w:rsid w:val="00AB2842"/>
    <w:rsid w:val="00AB28CC"/>
    <w:rsid w:val="00AB30B8"/>
    <w:rsid w:val="00AB3211"/>
    <w:rsid w:val="00AB35EA"/>
    <w:rsid w:val="00AB458F"/>
    <w:rsid w:val="00AB4BAD"/>
    <w:rsid w:val="00AB53D8"/>
    <w:rsid w:val="00AB6B37"/>
    <w:rsid w:val="00AB6B7C"/>
    <w:rsid w:val="00AB6E18"/>
    <w:rsid w:val="00AB6E42"/>
    <w:rsid w:val="00AB70CD"/>
    <w:rsid w:val="00AB711D"/>
    <w:rsid w:val="00AB78AB"/>
    <w:rsid w:val="00AB7944"/>
    <w:rsid w:val="00AB7C59"/>
    <w:rsid w:val="00AB7C78"/>
    <w:rsid w:val="00AB7D36"/>
    <w:rsid w:val="00AC07BD"/>
    <w:rsid w:val="00AC0B7B"/>
    <w:rsid w:val="00AC1425"/>
    <w:rsid w:val="00AC178D"/>
    <w:rsid w:val="00AC196D"/>
    <w:rsid w:val="00AC1BA1"/>
    <w:rsid w:val="00AC1C8E"/>
    <w:rsid w:val="00AC1CA8"/>
    <w:rsid w:val="00AC1EB4"/>
    <w:rsid w:val="00AC1F52"/>
    <w:rsid w:val="00AC2124"/>
    <w:rsid w:val="00AC21A1"/>
    <w:rsid w:val="00AC2D47"/>
    <w:rsid w:val="00AC3042"/>
    <w:rsid w:val="00AC32DA"/>
    <w:rsid w:val="00AC3329"/>
    <w:rsid w:val="00AC3423"/>
    <w:rsid w:val="00AC3463"/>
    <w:rsid w:val="00AC35B9"/>
    <w:rsid w:val="00AC38BC"/>
    <w:rsid w:val="00AC38E4"/>
    <w:rsid w:val="00AC3AB5"/>
    <w:rsid w:val="00AC3C38"/>
    <w:rsid w:val="00AC3CE1"/>
    <w:rsid w:val="00AC40E4"/>
    <w:rsid w:val="00AC4379"/>
    <w:rsid w:val="00AC44FE"/>
    <w:rsid w:val="00AC475D"/>
    <w:rsid w:val="00AC4B34"/>
    <w:rsid w:val="00AC4D5A"/>
    <w:rsid w:val="00AC4E5B"/>
    <w:rsid w:val="00AC5A22"/>
    <w:rsid w:val="00AC5CFC"/>
    <w:rsid w:val="00AC5FDF"/>
    <w:rsid w:val="00AC639A"/>
    <w:rsid w:val="00AC639E"/>
    <w:rsid w:val="00AC64C3"/>
    <w:rsid w:val="00AC652A"/>
    <w:rsid w:val="00AC6765"/>
    <w:rsid w:val="00AC7151"/>
    <w:rsid w:val="00AC72B0"/>
    <w:rsid w:val="00AC7343"/>
    <w:rsid w:val="00AC7780"/>
    <w:rsid w:val="00AC7C37"/>
    <w:rsid w:val="00AC7D9F"/>
    <w:rsid w:val="00AC7F44"/>
    <w:rsid w:val="00AC7F64"/>
    <w:rsid w:val="00AC7FEC"/>
    <w:rsid w:val="00AD06CF"/>
    <w:rsid w:val="00AD0965"/>
    <w:rsid w:val="00AD0CE3"/>
    <w:rsid w:val="00AD178E"/>
    <w:rsid w:val="00AD1A64"/>
    <w:rsid w:val="00AD1A92"/>
    <w:rsid w:val="00AD250E"/>
    <w:rsid w:val="00AD349F"/>
    <w:rsid w:val="00AD35E8"/>
    <w:rsid w:val="00AD37AD"/>
    <w:rsid w:val="00AD37BF"/>
    <w:rsid w:val="00AD3A72"/>
    <w:rsid w:val="00AD3AF6"/>
    <w:rsid w:val="00AD3E69"/>
    <w:rsid w:val="00AD3F63"/>
    <w:rsid w:val="00AD40E7"/>
    <w:rsid w:val="00AD506C"/>
    <w:rsid w:val="00AD55D1"/>
    <w:rsid w:val="00AD5E86"/>
    <w:rsid w:val="00AD5F7D"/>
    <w:rsid w:val="00AD6453"/>
    <w:rsid w:val="00AD6537"/>
    <w:rsid w:val="00AD6CD4"/>
    <w:rsid w:val="00AD7034"/>
    <w:rsid w:val="00AD7150"/>
    <w:rsid w:val="00AD7368"/>
    <w:rsid w:val="00AD7AD8"/>
    <w:rsid w:val="00AE0403"/>
    <w:rsid w:val="00AE040B"/>
    <w:rsid w:val="00AE0E11"/>
    <w:rsid w:val="00AE1356"/>
    <w:rsid w:val="00AE13E8"/>
    <w:rsid w:val="00AE1553"/>
    <w:rsid w:val="00AE1894"/>
    <w:rsid w:val="00AE1973"/>
    <w:rsid w:val="00AE1E2C"/>
    <w:rsid w:val="00AE24A4"/>
    <w:rsid w:val="00AE286F"/>
    <w:rsid w:val="00AE315B"/>
    <w:rsid w:val="00AE3214"/>
    <w:rsid w:val="00AE3A31"/>
    <w:rsid w:val="00AE3E20"/>
    <w:rsid w:val="00AE4037"/>
    <w:rsid w:val="00AE439C"/>
    <w:rsid w:val="00AE57EA"/>
    <w:rsid w:val="00AE59B2"/>
    <w:rsid w:val="00AE5B98"/>
    <w:rsid w:val="00AE755E"/>
    <w:rsid w:val="00AE7619"/>
    <w:rsid w:val="00AE7EB7"/>
    <w:rsid w:val="00AF00E6"/>
    <w:rsid w:val="00AF04D9"/>
    <w:rsid w:val="00AF09B3"/>
    <w:rsid w:val="00AF0BCD"/>
    <w:rsid w:val="00AF0C92"/>
    <w:rsid w:val="00AF130A"/>
    <w:rsid w:val="00AF138F"/>
    <w:rsid w:val="00AF13CF"/>
    <w:rsid w:val="00AF165B"/>
    <w:rsid w:val="00AF23B3"/>
    <w:rsid w:val="00AF2637"/>
    <w:rsid w:val="00AF263D"/>
    <w:rsid w:val="00AF265B"/>
    <w:rsid w:val="00AF390C"/>
    <w:rsid w:val="00AF3A72"/>
    <w:rsid w:val="00AF3A99"/>
    <w:rsid w:val="00AF3F56"/>
    <w:rsid w:val="00AF3FBB"/>
    <w:rsid w:val="00AF4688"/>
    <w:rsid w:val="00AF49E8"/>
    <w:rsid w:val="00AF4EA8"/>
    <w:rsid w:val="00AF50AC"/>
    <w:rsid w:val="00AF51B4"/>
    <w:rsid w:val="00AF53FB"/>
    <w:rsid w:val="00AF54F6"/>
    <w:rsid w:val="00AF5812"/>
    <w:rsid w:val="00AF59F4"/>
    <w:rsid w:val="00AF6056"/>
    <w:rsid w:val="00AF63FF"/>
    <w:rsid w:val="00AF6577"/>
    <w:rsid w:val="00AF6698"/>
    <w:rsid w:val="00AF6D3D"/>
    <w:rsid w:val="00AF75F0"/>
    <w:rsid w:val="00AF7D56"/>
    <w:rsid w:val="00AF7E2C"/>
    <w:rsid w:val="00AF7F3A"/>
    <w:rsid w:val="00B004EE"/>
    <w:rsid w:val="00B01706"/>
    <w:rsid w:val="00B024D5"/>
    <w:rsid w:val="00B02938"/>
    <w:rsid w:val="00B036D9"/>
    <w:rsid w:val="00B03F84"/>
    <w:rsid w:val="00B0410A"/>
    <w:rsid w:val="00B04179"/>
    <w:rsid w:val="00B042DE"/>
    <w:rsid w:val="00B0467F"/>
    <w:rsid w:val="00B04714"/>
    <w:rsid w:val="00B04BD4"/>
    <w:rsid w:val="00B04DDF"/>
    <w:rsid w:val="00B04FB1"/>
    <w:rsid w:val="00B05725"/>
    <w:rsid w:val="00B05CEC"/>
    <w:rsid w:val="00B06428"/>
    <w:rsid w:val="00B0658B"/>
    <w:rsid w:val="00B06F63"/>
    <w:rsid w:val="00B07012"/>
    <w:rsid w:val="00B070C8"/>
    <w:rsid w:val="00B07464"/>
    <w:rsid w:val="00B07587"/>
    <w:rsid w:val="00B076C0"/>
    <w:rsid w:val="00B077C6"/>
    <w:rsid w:val="00B07C77"/>
    <w:rsid w:val="00B07E2A"/>
    <w:rsid w:val="00B1045B"/>
    <w:rsid w:val="00B10A71"/>
    <w:rsid w:val="00B1109B"/>
    <w:rsid w:val="00B1135F"/>
    <w:rsid w:val="00B11708"/>
    <w:rsid w:val="00B11943"/>
    <w:rsid w:val="00B11A1C"/>
    <w:rsid w:val="00B11D15"/>
    <w:rsid w:val="00B11DDF"/>
    <w:rsid w:val="00B12029"/>
    <w:rsid w:val="00B12049"/>
    <w:rsid w:val="00B123CD"/>
    <w:rsid w:val="00B12836"/>
    <w:rsid w:val="00B1284C"/>
    <w:rsid w:val="00B128F0"/>
    <w:rsid w:val="00B12D2C"/>
    <w:rsid w:val="00B12E60"/>
    <w:rsid w:val="00B12F5E"/>
    <w:rsid w:val="00B1324C"/>
    <w:rsid w:val="00B13250"/>
    <w:rsid w:val="00B132CD"/>
    <w:rsid w:val="00B13A97"/>
    <w:rsid w:val="00B13DA1"/>
    <w:rsid w:val="00B14073"/>
    <w:rsid w:val="00B14139"/>
    <w:rsid w:val="00B1461A"/>
    <w:rsid w:val="00B1473A"/>
    <w:rsid w:val="00B14CAD"/>
    <w:rsid w:val="00B14F6E"/>
    <w:rsid w:val="00B1502D"/>
    <w:rsid w:val="00B1572E"/>
    <w:rsid w:val="00B16143"/>
    <w:rsid w:val="00B16428"/>
    <w:rsid w:val="00B16439"/>
    <w:rsid w:val="00B16963"/>
    <w:rsid w:val="00B1752F"/>
    <w:rsid w:val="00B17683"/>
    <w:rsid w:val="00B176EA"/>
    <w:rsid w:val="00B17F14"/>
    <w:rsid w:val="00B17FA1"/>
    <w:rsid w:val="00B204C6"/>
    <w:rsid w:val="00B20626"/>
    <w:rsid w:val="00B20C7F"/>
    <w:rsid w:val="00B20E48"/>
    <w:rsid w:val="00B2125C"/>
    <w:rsid w:val="00B21726"/>
    <w:rsid w:val="00B2184F"/>
    <w:rsid w:val="00B2249B"/>
    <w:rsid w:val="00B22640"/>
    <w:rsid w:val="00B22DF1"/>
    <w:rsid w:val="00B22FC1"/>
    <w:rsid w:val="00B24715"/>
    <w:rsid w:val="00B2487D"/>
    <w:rsid w:val="00B24987"/>
    <w:rsid w:val="00B25158"/>
    <w:rsid w:val="00B251BE"/>
    <w:rsid w:val="00B2561A"/>
    <w:rsid w:val="00B25814"/>
    <w:rsid w:val="00B2614A"/>
    <w:rsid w:val="00B26F0D"/>
    <w:rsid w:val="00B27263"/>
    <w:rsid w:val="00B272B6"/>
    <w:rsid w:val="00B27B59"/>
    <w:rsid w:val="00B27D54"/>
    <w:rsid w:val="00B3000D"/>
    <w:rsid w:val="00B30290"/>
    <w:rsid w:val="00B308E9"/>
    <w:rsid w:val="00B30C8C"/>
    <w:rsid w:val="00B31061"/>
    <w:rsid w:val="00B311D7"/>
    <w:rsid w:val="00B31390"/>
    <w:rsid w:val="00B319DB"/>
    <w:rsid w:val="00B31B85"/>
    <w:rsid w:val="00B31C93"/>
    <w:rsid w:val="00B31E65"/>
    <w:rsid w:val="00B31FDD"/>
    <w:rsid w:val="00B32CAE"/>
    <w:rsid w:val="00B32E71"/>
    <w:rsid w:val="00B33161"/>
    <w:rsid w:val="00B333FB"/>
    <w:rsid w:val="00B336E2"/>
    <w:rsid w:val="00B3373E"/>
    <w:rsid w:val="00B3382C"/>
    <w:rsid w:val="00B33D19"/>
    <w:rsid w:val="00B342A5"/>
    <w:rsid w:val="00B348E7"/>
    <w:rsid w:val="00B34AE8"/>
    <w:rsid w:val="00B34DDC"/>
    <w:rsid w:val="00B3518C"/>
    <w:rsid w:val="00B351F2"/>
    <w:rsid w:val="00B354FC"/>
    <w:rsid w:val="00B35865"/>
    <w:rsid w:val="00B35BA1"/>
    <w:rsid w:val="00B3602E"/>
    <w:rsid w:val="00B36098"/>
    <w:rsid w:val="00B3651E"/>
    <w:rsid w:val="00B368D5"/>
    <w:rsid w:val="00B36DBA"/>
    <w:rsid w:val="00B373F6"/>
    <w:rsid w:val="00B37C82"/>
    <w:rsid w:val="00B37DFE"/>
    <w:rsid w:val="00B400C3"/>
    <w:rsid w:val="00B404BF"/>
    <w:rsid w:val="00B40519"/>
    <w:rsid w:val="00B4056F"/>
    <w:rsid w:val="00B4060E"/>
    <w:rsid w:val="00B40908"/>
    <w:rsid w:val="00B40BA0"/>
    <w:rsid w:val="00B41848"/>
    <w:rsid w:val="00B41A46"/>
    <w:rsid w:val="00B41A87"/>
    <w:rsid w:val="00B41DBB"/>
    <w:rsid w:val="00B41DDE"/>
    <w:rsid w:val="00B41E17"/>
    <w:rsid w:val="00B42C9C"/>
    <w:rsid w:val="00B4307F"/>
    <w:rsid w:val="00B43097"/>
    <w:rsid w:val="00B43608"/>
    <w:rsid w:val="00B442EB"/>
    <w:rsid w:val="00B44463"/>
    <w:rsid w:val="00B44575"/>
    <w:rsid w:val="00B44971"/>
    <w:rsid w:val="00B44A38"/>
    <w:rsid w:val="00B44F2F"/>
    <w:rsid w:val="00B450BF"/>
    <w:rsid w:val="00B452D3"/>
    <w:rsid w:val="00B4543C"/>
    <w:rsid w:val="00B46668"/>
    <w:rsid w:val="00B46AA9"/>
    <w:rsid w:val="00B472D5"/>
    <w:rsid w:val="00B476FE"/>
    <w:rsid w:val="00B477AF"/>
    <w:rsid w:val="00B4785D"/>
    <w:rsid w:val="00B47B1E"/>
    <w:rsid w:val="00B50159"/>
    <w:rsid w:val="00B50395"/>
    <w:rsid w:val="00B506CB"/>
    <w:rsid w:val="00B50850"/>
    <w:rsid w:val="00B50893"/>
    <w:rsid w:val="00B50B98"/>
    <w:rsid w:val="00B50C43"/>
    <w:rsid w:val="00B50FA6"/>
    <w:rsid w:val="00B510D4"/>
    <w:rsid w:val="00B5152F"/>
    <w:rsid w:val="00B5153A"/>
    <w:rsid w:val="00B51A73"/>
    <w:rsid w:val="00B51CCB"/>
    <w:rsid w:val="00B51FAB"/>
    <w:rsid w:val="00B520B8"/>
    <w:rsid w:val="00B521C6"/>
    <w:rsid w:val="00B52BCA"/>
    <w:rsid w:val="00B52CE6"/>
    <w:rsid w:val="00B53174"/>
    <w:rsid w:val="00B53B58"/>
    <w:rsid w:val="00B53CBA"/>
    <w:rsid w:val="00B54047"/>
    <w:rsid w:val="00B543F0"/>
    <w:rsid w:val="00B54450"/>
    <w:rsid w:val="00B5472F"/>
    <w:rsid w:val="00B54778"/>
    <w:rsid w:val="00B54A64"/>
    <w:rsid w:val="00B54B49"/>
    <w:rsid w:val="00B54C36"/>
    <w:rsid w:val="00B550F6"/>
    <w:rsid w:val="00B55186"/>
    <w:rsid w:val="00B553CF"/>
    <w:rsid w:val="00B5559D"/>
    <w:rsid w:val="00B55840"/>
    <w:rsid w:val="00B5592D"/>
    <w:rsid w:val="00B5596E"/>
    <w:rsid w:val="00B55AA3"/>
    <w:rsid w:val="00B55C3D"/>
    <w:rsid w:val="00B55D0F"/>
    <w:rsid w:val="00B56031"/>
    <w:rsid w:val="00B5638B"/>
    <w:rsid w:val="00B56E0C"/>
    <w:rsid w:val="00B57292"/>
    <w:rsid w:val="00B57BC7"/>
    <w:rsid w:val="00B600D4"/>
    <w:rsid w:val="00B609BD"/>
    <w:rsid w:val="00B60B6C"/>
    <w:rsid w:val="00B60C43"/>
    <w:rsid w:val="00B60DFB"/>
    <w:rsid w:val="00B616CB"/>
    <w:rsid w:val="00B618A5"/>
    <w:rsid w:val="00B61D48"/>
    <w:rsid w:val="00B61EDE"/>
    <w:rsid w:val="00B623FF"/>
    <w:rsid w:val="00B6289E"/>
    <w:rsid w:val="00B6299E"/>
    <w:rsid w:val="00B62C4F"/>
    <w:rsid w:val="00B63361"/>
    <w:rsid w:val="00B633CA"/>
    <w:rsid w:val="00B63785"/>
    <w:rsid w:val="00B63B1A"/>
    <w:rsid w:val="00B63BA6"/>
    <w:rsid w:val="00B645AA"/>
    <w:rsid w:val="00B6484C"/>
    <w:rsid w:val="00B64AA1"/>
    <w:rsid w:val="00B64EF1"/>
    <w:rsid w:val="00B6548A"/>
    <w:rsid w:val="00B6578A"/>
    <w:rsid w:val="00B657E1"/>
    <w:rsid w:val="00B65815"/>
    <w:rsid w:val="00B665A1"/>
    <w:rsid w:val="00B66962"/>
    <w:rsid w:val="00B66C94"/>
    <w:rsid w:val="00B66F2B"/>
    <w:rsid w:val="00B6765D"/>
    <w:rsid w:val="00B67C9F"/>
    <w:rsid w:val="00B67CB3"/>
    <w:rsid w:val="00B701BB"/>
    <w:rsid w:val="00B703C0"/>
    <w:rsid w:val="00B708D6"/>
    <w:rsid w:val="00B70B4A"/>
    <w:rsid w:val="00B70B70"/>
    <w:rsid w:val="00B70DB2"/>
    <w:rsid w:val="00B70DEB"/>
    <w:rsid w:val="00B7100B"/>
    <w:rsid w:val="00B71636"/>
    <w:rsid w:val="00B7183D"/>
    <w:rsid w:val="00B71951"/>
    <w:rsid w:val="00B71A5F"/>
    <w:rsid w:val="00B71C3E"/>
    <w:rsid w:val="00B71E31"/>
    <w:rsid w:val="00B71E33"/>
    <w:rsid w:val="00B71F47"/>
    <w:rsid w:val="00B7255F"/>
    <w:rsid w:val="00B728CA"/>
    <w:rsid w:val="00B72AFA"/>
    <w:rsid w:val="00B72D63"/>
    <w:rsid w:val="00B72F40"/>
    <w:rsid w:val="00B731C3"/>
    <w:rsid w:val="00B73669"/>
    <w:rsid w:val="00B737F1"/>
    <w:rsid w:val="00B739FA"/>
    <w:rsid w:val="00B73CE6"/>
    <w:rsid w:val="00B744F1"/>
    <w:rsid w:val="00B74504"/>
    <w:rsid w:val="00B74AF5"/>
    <w:rsid w:val="00B750A2"/>
    <w:rsid w:val="00B75462"/>
    <w:rsid w:val="00B75BED"/>
    <w:rsid w:val="00B75CA5"/>
    <w:rsid w:val="00B760C7"/>
    <w:rsid w:val="00B76BD2"/>
    <w:rsid w:val="00B76FF1"/>
    <w:rsid w:val="00B7740A"/>
    <w:rsid w:val="00B77566"/>
    <w:rsid w:val="00B80397"/>
    <w:rsid w:val="00B80889"/>
    <w:rsid w:val="00B81588"/>
    <w:rsid w:val="00B81C75"/>
    <w:rsid w:val="00B822A2"/>
    <w:rsid w:val="00B82536"/>
    <w:rsid w:val="00B83344"/>
    <w:rsid w:val="00B833B9"/>
    <w:rsid w:val="00B833D9"/>
    <w:rsid w:val="00B83439"/>
    <w:rsid w:val="00B835BF"/>
    <w:rsid w:val="00B8367F"/>
    <w:rsid w:val="00B83B34"/>
    <w:rsid w:val="00B83C64"/>
    <w:rsid w:val="00B83FBB"/>
    <w:rsid w:val="00B841B3"/>
    <w:rsid w:val="00B84369"/>
    <w:rsid w:val="00B844E9"/>
    <w:rsid w:val="00B84738"/>
    <w:rsid w:val="00B848DE"/>
    <w:rsid w:val="00B84F6A"/>
    <w:rsid w:val="00B8526A"/>
    <w:rsid w:val="00B855DA"/>
    <w:rsid w:val="00B8587E"/>
    <w:rsid w:val="00B85FAB"/>
    <w:rsid w:val="00B860F3"/>
    <w:rsid w:val="00B868B9"/>
    <w:rsid w:val="00B86B95"/>
    <w:rsid w:val="00B86BCA"/>
    <w:rsid w:val="00B86D19"/>
    <w:rsid w:val="00B86D69"/>
    <w:rsid w:val="00B8784B"/>
    <w:rsid w:val="00B87A5E"/>
    <w:rsid w:val="00B87C85"/>
    <w:rsid w:val="00B87FC9"/>
    <w:rsid w:val="00B90686"/>
    <w:rsid w:val="00B90888"/>
    <w:rsid w:val="00B90F6E"/>
    <w:rsid w:val="00B9117F"/>
    <w:rsid w:val="00B911BD"/>
    <w:rsid w:val="00B912E5"/>
    <w:rsid w:val="00B9180F"/>
    <w:rsid w:val="00B91C1A"/>
    <w:rsid w:val="00B91D3E"/>
    <w:rsid w:val="00B92818"/>
    <w:rsid w:val="00B928F4"/>
    <w:rsid w:val="00B928F7"/>
    <w:rsid w:val="00B92FD9"/>
    <w:rsid w:val="00B93091"/>
    <w:rsid w:val="00B93137"/>
    <w:rsid w:val="00B9337E"/>
    <w:rsid w:val="00B93B5C"/>
    <w:rsid w:val="00B93C3D"/>
    <w:rsid w:val="00B93DF2"/>
    <w:rsid w:val="00B94B2F"/>
    <w:rsid w:val="00B94CA2"/>
    <w:rsid w:val="00B94ED4"/>
    <w:rsid w:val="00B951D4"/>
    <w:rsid w:val="00B951F2"/>
    <w:rsid w:val="00B95220"/>
    <w:rsid w:val="00B95670"/>
    <w:rsid w:val="00B95B16"/>
    <w:rsid w:val="00B96753"/>
    <w:rsid w:val="00B96D1A"/>
    <w:rsid w:val="00B96E86"/>
    <w:rsid w:val="00B977B2"/>
    <w:rsid w:val="00B97BFA"/>
    <w:rsid w:val="00B97E60"/>
    <w:rsid w:val="00BA0199"/>
    <w:rsid w:val="00BA0771"/>
    <w:rsid w:val="00BA0813"/>
    <w:rsid w:val="00BA0A7B"/>
    <w:rsid w:val="00BA1439"/>
    <w:rsid w:val="00BA1547"/>
    <w:rsid w:val="00BA1AE5"/>
    <w:rsid w:val="00BA251C"/>
    <w:rsid w:val="00BA2637"/>
    <w:rsid w:val="00BA2D69"/>
    <w:rsid w:val="00BA303D"/>
    <w:rsid w:val="00BA387D"/>
    <w:rsid w:val="00BA3880"/>
    <w:rsid w:val="00BA3BB6"/>
    <w:rsid w:val="00BA452D"/>
    <w:rsid w:val="00BA497C"/>
    <w:rsid w:val="00BA5782"/>
    <w:rsid w:val="00BA5880"/>
    <w:rsid w:val="00BA6B1E"/>
    <w:rsid w:val="00BA6C18"/>
    <w:rsid w:val="00BA7458"/>
    <w:rsid w:val="00BA789F"/>
    <w:rsid w:val="00BB0097"/>
    <w:rsid w:val="00BB080E"/>
    <w:rsid w:val="00BB082C"/>
    <w:rsid w:val="00BB0D00"/>
    <w:rsid w:val="00BB0EFF"/>
    <w:rsid w:val="00BB142F"/>
    <w:rsid w:val="00BB16C1"/>
    <w:rsid w:val="00BB180A"/>
    <w:rsid w:val="00BB2160"/>
    <w:rsid w:val="00BB27B2"/>
    <w:rsid w:val="00BB3170"/>
    <w:rsid w:val="00BB34ED"/>
    <w:rsid w:val="00BB351F"/>
    <w:rsid w:val="00BB3587"/>
    <w:rsid w:val="00BB395F"/>
    <w:rsid w:val="00BB3992"/>
    <w:rsid w:val="00BB3CD3"/>
    <w:rsid w:val="00BB4327"/>
    <w:rsid w:val="00BB4498"/>
    <w:rsid w:val="00BB4B18"/>
    <w:rsid w:val="00BB4FCB"/>
    <w:rsid w:val="00BB53AB"/>
    <w:rsid w:val="00BB5951"/>
    <w:rsid w:val="00BB60D9"/>
    <w:rsid w:val="00BB62D8"/>
    <w:rsid w:val="00BB68B8"/>
    <w:rsid w:val="00BB6AA3"/>
    <w:rsid w:val="00BB6AD4"/>
    <w:rsid w:val="00BB6C6C"/>
    <w:rsid w:val="00BB712B"/>
    <w:rsid w:val="00BB7190"/>
    <w:rsid w:val="00BB7A8C"/>
    <w:rsid w:val="00BB7BCE"/>
    <w:rsid w:val="00BC0723"/>
    <w:rsid w:val="00BC0841"/>
    <w:rsid w:val="00BC09B2"/>
    <w:rsid w:val="00BC0D8B"/>
    <w:rsid w:val="00BC116C"/>
    <w:rsid w:val="00BC1218"/>
    <w:rsid w:val="00BC12EC"/>
    <w:rsid w:val="00BC1412"/>
    <w:rsid w:val="00BC161A"/>
    <w:rsid w:val="00BC1953"/>
    <w:rsid w:val="00BC1A9F"/>
    <w:rsid w:val="00BC3549"/>
    <w:rsid w:val="00BC36EB"/>
    <w:rsid w:val="00BC3D84"/>
    <w:rsid w:val="00BC3FF2"/>
    <w:rsid w:val="00BC401A"/>
    <w:rsid w:val="00BC429A"/>
    <w:rsid w:val="00BC4CBC"/>
    <w:rsid w:val="00BC5064"/>
    <w:rsid w:val="00BC53FB"/>
    <w:rsid w:val="00BC5891"/>
    <w:rsid w:val="00BC5DD6"/>
    <w:rsid w:val="00BC5E6B"/>
    <w:rsid w:val="00BC61FD"/>
    <w:rsid w:val="00BC6284"/>
    <w:rsid w:val="00BC651A"/>
    <w:rsid w:val="00BC6583"/>
    <w:rsid w:val="00BC663E"/>
    <w:rsid w:val="00BC6D95"/>
    <w:rsid w:val="00BC6E34"/>
    <w:rsid w:val="00BC74E3"/>
    <w:rsid w:val="00BC759B"/>
    <w:rsid w:val="00BC7767"/>
    <w:rsid w:val="00BC7786"/>
    <w:rsid w:val="00BC7802"/>
    <w:rsid w:val="00BC7849"/>
    <w:rsid w:val="00BC7B8E"/>
    <w:rsid w:val="00BC7F48"/>
    <w:rsid w:val="00BD0008"/>
    <w:rsid w:val="00BD013F"/>
    <w:rsid w:val="00BD05C1"/>
    <w:rsid w:val="00BD090B"/>
    <w:rsid w:val="00BD0CDF"/>
    <w:rsid w:val="00BD0D4C"/>
    <w:rsid w:val="00BD0DD2"/>
    <w:rsid w:val="00BD0E3C"/>
    <w:rsid w:val="00BD118A"/>
    <w:rsid w:val="00BD11DC"/>
    <w:rsid w:val="00BD1585"/>
    <w:rsid w:val="00BD16B6"/>
    <w:rsid w:val="00BD1AE8"/>
    <w:rsid w:val="00BD2348"/>
    <w:rsid w:val="00BD250E"/>
    <w:rsid w:val="00BD36A2"/>
    <w:rsid w:val="00BD3D4D"/>
    <w:rsid w:val="00BD4835"/>
    <w:rsid w:val="00BD4ADB"/>
    <w:rsid w:val="00BD4B05"/>
    <w:rsid w:val="00BD4D08"/>
    <w:rsid w:val="00BD505F"/>
    <w:rsid w:val="00BD526E"/>
    <w:rsid w:val="00BD6234"/>
    <w:rsid w:val="00BD650D"/>
    <w:rsid w:val="00BD6695"/>
    <w:rsid w:val="00BD676F"/>
    <w:rsid w:val="00BD6B7E"/>
    <w:rsid w:val="00BD709E"/>
    <w:rsid w:val="00BD74F7"/>
    <w:rsid w:val="00BD7501"/>
    <w:rsid w:val="00BE03D4"/>
    <w:rsid w:val="00BE08C5"/>
    <w:rsid w:val="00BE0C02"/>
    <w:rsid w:val="00BE10D6"/>
    <w:rsid w:val="00BE13D9"/>
    <w:rsid w:val="00BE197B"/>
    <w:rsid w:val="00BE26E4"/>
    <w:rsid w:val="00BE2886"/>
    <w:rsid w:val="00BE2AC2"/>
    <w:rsid w:val="00BE2BD8"/>
    <w:rsid w:val="00BE2C2B"/>
    <w:rsid w:val="00BE2EE2"/>
    <w:rsid w:val="00BE32AB"/>
    <w:rsid w:val="00BE333A"/>
    <w:rsid w:val="00BE3826"/>
    <w:rsid w:val="00BE3E04"/>
    <w:rsid w:val="00BE3E89"/>
    <w:rsid w:val="00BE40C6"/>
    <w:rsid w:val="00BE4317"/>
    <w:rsid w:val="00BE4E5C"/>
    <w:rsid w:val="00BE5037"/>
    <w:rsid w:val="00BE511F"/>
    <w:rsid w:val="00BE5344"/>
    <w:rsid w:val="00BE5565"/>
    <w:rsid w:val="00BE55E8"/>
    <w:rsid w:val="00BE5737"/>
    <w:rsid w:val="00BE5966"/>
    <w:rsid w:val="00BE599C"/>
    <w:rsid w:val="00BE5BA4"/>
    <w:rsid w:val="00BE5EF8"/>
    <w:rsid w:val="00BE63A3"/>
    <w:rsid w:val="00BE657A"/>
    <w:rsid w:val="00BE69D2"/>
    <w:rsid w:val="00BE6CA5"/>
    <w:rsid w:val="00BE793E"/>
    <w:rsid w:val="00BE796E"/>
    <w:rsid w:val="00BE7BFF"/>
    <w:rsid w:val="00BF04DB"/>
    <w:rsid w:val="00BF0719"/>
    <w:rsid w:val="00BF082A"/>
    <w:rsid w:val="00BF0DAD"/>
    <w:rsid w:val="00BF0DC5"/>
    <w:rsid w:val="00BF10A1"/>
    <w:rsid w:val="00BF18F5"/>
    <w:rsid w:val="00BF1949"/>
    <w:rsid w:val="00BF1A38"/>
    <w:rsid w:val="00BF25C8"/>
    <w:rsid w:val="00BF26FE"/>
    <w:rsid w:val="00BF2C90"/>
    <w:rsid w:val="00BF305E"/>
    <w:rsid w:val="00BF36BF"/>
    <w:rsid w:val="00BF4542"/>
    <w:rsid w:val="00BF4964"/>
    <w:rsid w:val="00BF498B"/>
    <w:rsid w:val="00BF4B3E"/>
    <w:rsid w:val="00BF4BA4"/>
    <w:rsid w:val="00BF4CD6"/>
    <w:rsid w:val="00BF4E67"/>
    <w:rsid w:val="00BF4EDD"/>
    <w:rsid w:val="00BF5AB5"/>
    <w:rsid w:val="00BF5DE9"/>
    <w:rsid w:val="00BF5FBD"/>
    <w:rsid w:val="00BF60DB"/>
    <w:rsid w:val="00BF6443"/>
    <w:rsid w:val="00BF6F83"/>
    <w:rsid w:val="00BF7347"/>
    <w:rsid w:val="00BF74CC"/>
    <w:rsid w:val="00BF7A9E"/>
    <w:rsid w:val="00BF7BB6"/>
    <w:rsid w:val="00C0023D"/>
    <w:rsid w:val="00C008FF"/>
    <w:rsid w:val="00C009BE"/>
    <w:rsid w:val="00C00A62"/>
    <w:rsid w:val="00C01275"/>
    <w:rsid w:val="00C01A4E"/>
    <w:rsid w:val="00C01A8A"/>
    <w:rsid w:val="00C022D8"/>
    <w:rsid w:val="00C02E97"/>
    <w:rsid w:val="00C0333F"/>
    <w:rsid w:val="00C040DC"/>
    <w:rsid w:val="00C0431E"/>
    <w:rsid w:val="00C0437F"/>
    <w:rsid w:val="00C0438C"/>
    <w:rsid w:val="00C04C37"/>
    <w:rsid w:val="00C04D49"/>
    <w:rsid w:val="00C04D77"/>
    <w:rsid w:val="00C04DC7"/>
    <w:rsid w:val="00C04E14"/>
    <w:rsid w:val="00C05006"/>
    <w:rsid w:val="00C05038"/>
    <w:rsid w:val="00C05CE3"/>
    <w:rsid w:val="00C0643F"/>
    <w:rsid w:val="00C06E50"/>
    <w:rsid w:val="00C075FE"/>
    <w:rsid w:val="00C07DAE"/>
    <w:rsid w:val="00C07F8A"/>
    <w:rsid w:val="00C101EE"/>
    <w:rsid w:val="00C10DA9"/>
    <w:rsid w:val="00C115B5"/>
    <w:rsid w:val="00C118C2"/>
    <w:rsid w:val="00C11D7B"/>
    <w:rsid w:val="00C123BF"/>
    <w:rsid w:val="00C123E4"/>
    <w:rsid w:val="00C12988"/>
    <w:rsid w:val="00C13226"/>
    <w:rsid w:val="00C132EC"/>
    <w:rsid w:val="00C1343A"/>
    <w:rsid w:val="00C14316"/>
    <w:rsid w:val="00C146E5"/>
    <w:rsid w:val="00C14AED"/>
    <w:rsid w:val="00C1530A"/>
    <w:rsid w:val="00C15406"/>
    <w:rsid w:val="00C15EA5"/>
    <w:rsid w:val="00C160FB"/>
    <w:rsid w:val="00C1651D"/>
    <w:rsid w:val="00C165C7"/>
    <w:rsid w:val="00C168AA"/>
    <w:rsid w:val="00C16DFB"/>
    <w:rsid w:val="00C170A3"/>
    <w:rsid w:val="00C17162"/>
    <w:rsid w:val="00C17885"/>
    <w:rsid w:val="00C17893"/>
    <w:rsid w:val="00C17AA1"/>
    <w:rsid w:val="00C17B7E"/>
    <w:rsid w:val="00C20758"/>
    <w:rsid w:val="00C208A1"/>
    <w:rsid w:val="00C20935"/>
    <w:rsid w:val="00C20B4D"/>
    <w:rsid w:val="00C20DE8"/>
    <w:rsid w:val="00C20F0F"/>
    <w:rsid w:val="00C20F82"/>
    <w:rsid w:val="00C21140"/>
    <w:rsid w:val="00C216E7"/>
    <w:rsid w:val="00C21BA4"/>
    <w:rsid w:val="00C21E6A"/>
    <w:rsid w:val="00C225DC"/>
    <w:rsid w:val="00C227CB"/>
    <w:rsid w:val="00C22AE3"/>
    <w:rsid w:val="00C22EEE"/>
    <w:rsid w:val="00C2486B"/>
    <w:rsid w:val="00C248CA"/>
    <w:rsid w:val="00C24CD7"/>
    <w:rsid w:val="00C24D1A"/>
    <w:rsid w:val="00C2512B"/>
    <w:rsid w:val="00C2542B"/>
    <w:rsid w:val="00C2557F"/>
    <w:rsid w:val="00C25AF6"/>
    <w:rsid w:val="00C25B09"/>
    <w:rsid w:val="00C261EE"/>
    <w:rsid w:val="00C262B5"/>
    <w:rsid w:val="00C265D6"/>
    <w:rsid w:val="00C269BD"/>
    <w:rsid w:val="00C26A9B"/>
    <w:rsid w:val="00C26EFC"/>
    <w:rsid w:val="00C271A5"/>
    <w:rsid w:val="00C272D7"/>
    <w:rsid w:val="00C277C5"/>
    <w:rsid w:val="00C27904"/>
    <w:rsid w:val="00C27B7D"/>
    <w:rsid w:val="00C27CA8"/>
    <w:rsid w:val="00C304C7"/>
    <w:rsid w:val="00C306B3"/>
    <w:rsid w:val="00C3097D"/>
    <w:rsid w:val="00C31246"/>
    <w:rsid w:val="00C31372"/>
    <w:rsid w:val="00C319AF"/>
    <w:rsid w:val="00C31F09"/>
    <w:rsid w:val="00C321CA"/>
    <w:rsid w:val="00C322E7"/>
    <w:rsid w:val="00C3252F"/>
    <w:rsid w:val="00C329D8"/>
    <w:rsid w:val="00C32A98"/>
    <w:rsid w:val="00C332A0"/>
    <w:rsid w:val="00C33589"/>
    <w:rsid w:val="00C33884"/>
    <w:rsid w:val="00C33BA3"/>
    <w:rsid w:val="00C33DAD"/>
    <w:rsid w:val="00C33ED9"/>
    <w:rsid w:val="00C3456E"/>
    <w:rsid w:val="00C3472A"/>
    <w:rsid w:val="00C34A23"/>
    <w:rsid w:val="00C34A51"/>
    <w:rsid w:val="00C356D8"/>
    <w:rsid w:val="00C3590B"/>
    <w:rsid w:val="00C35981"/>
    <w:rsid w:val="00C3647C"/>
    <w:rsid w:val="00C377AC"/>
    <w:rsid w:val="00C40165"/>
    <w:rsid w:val="00C40364"/>
    <w:rsid w:val="00C40408"/>
    <w:rsid w:val="00C40E01"/>
    <w:rsid w:val="00C40F82"/>
    <w:rsid w:val="00C41064"/>
    <w:rsid w:val="00C41505"/>
    <w:rsid w:val="00C41777"/>
    <w:rsid w:val="00C41A24"/>
    <w:rsid w:val="00C42006"/>
    <w:rsid w:val="00C42022"/>
    <w:rsid w:val="00C4326A"/>
    <w:rsid w:val="00C4358A"/>
    <w:rsid w:val="00C437C3"/>
    <w:rsid w:val="00C43952"/>
    <w:rsid w:val="00C43C92"/>
    <w:rsid w:val="00C43D7A"/>
    <w:rsid w:val="00C443E0"/>
    <w:rsid w:val="00C44443"/>
    <w:rsid w:val="00C44722"/>
    <w:rsid w:val="00C45659"/>
    <w:rsid w:val="00C45904"/>
    <w:rsid w:val="00C45A7A"/>
    <w:rsid w:val="00C45B2C"/>
    <w:rsid w:val="00C45B3E"/>
    <w:rsid w:val="00C45C28"/>
    <w:rsid w:val="00C45F79"/>
    <w:rsid w:val="00C45FBA"/>
    <w:rsid w:val="00C460ED"/>
    <w:rsid w:val="00C46258"/>
    <w:rsid w:val="00C468F2"/>
    <w:rsid w:val="00C46BD9"/>
    <w:rsid w:val="00C46DCB"/>
    <w:rsid w:val="00C46FED"/>
    <w:rsid w:val="00C47959"/>
    <w:rsid w:val="00C47B4F"/>
    <w:rsid w:val="00C47FDE"/>
    <w:rsid w:val="00C501CE"/>
    <w:rsid w:val="00C50ABE"/>
    <w:rsid w:val="00C50D66"/>
    <w:rsid w:val="00C50F67"/>
    <w:rsid w:val="00C512FA"/>
    <w:rsid w:val="00C51C3C"/>
    <w:rsid w:val="00C51F4D"/>
    <w:rsid w:val="00C5221D"/>
    <w:rsid w:val="00C5240A"/>
    <w:rsid w:val="00C5293F"/>
    <w:rsid w:val="00C53149"/>
    <w:rsid w:val="00C534AA"/>
    <w:rsid w:val="00C53709"/>
    <w:rsid w:val="00C53C3B"/>
    <w:rsid w:val="00C53F64"/>
    <w:rsid w:val="00C54728"/>
    <w:rsid w:val="00C54B1C"/>
    <w:rsid w:val="00C54EA5"/>
    <w:rsid w:val="00C55190"/>
    <w:rsid w:val="00C5562C"/>
    <w:rsid w:val="00C55852"/>
    <w:rsid w:val="00C559D5"/>
    <w:rsid w:val="00C55AA6"/>
    <w:rsid w:val="00C56985"/>
    <w:rsid w:val="00C56E0C"/>
    <w:rsid w:val="00C56FDA"/>
    <w:rsid w:val="00C57063"/>
    <w:rsid w:val="00C571D2"/>
    <w:rsid w:val="00C572A1"/>
    <w:rsid w:val="00C574F3"/>
    <w:rsid w:val="00C5799B"/>
    <w:rsid w:val="00C57FBF"/>
    <w:rsid w:val="00C60E69"/>
    <w:rsid w:val="00C610F2"/>
    <w:rsid w:val="00C616C2"/>
    <w:rsid w:val="00C618C8"/>
    <w:rsid w:val="00C61BC0"/>
    <w:rsid w:val="00C6259F"/>
    <w:rsid w:val="00C62B91"/>
    <w:rsid w:val="00C62EEF"/>
    <w:rsid w:val="00C6383C"/>
    <w:rsid w:val="00C63878"/>
    <w:rsid w:val="00C63B41"/>
    <w:rsid w:val="00C63C0A"/>
    <w:rsid w:val="00C642A2"/>
    <w:rsid w:val="00C6441D"/>
    <w:rsid w:val="00C64678"/>
    <w:rsid w:val="00C64899"/>
    <w:rsid w:val="00C64E9D"/>
    <w:rsid w:val="00C64F91"/>
    <w:rsid w:val="00C64F94"/>
    <w:rsid w:val="00C64FD4"/>
    <w:rsid w:val="00C65AAF"/>
    <w:rsid w:val="00C65BDE"/>
    <w:rsid w:val="00C65E50"/>
    <w:rsid w:val="00C66532"/>
    <w:rsid w:val="00C6668D"/>
    <w:rsid w:val="00C66771"/>
    <w:rsid w:val="00C66BCC"/>
    <w:rsid w:val="00C66C01"/>
    <w:rsid w:val="00C67059"/>
    <w:rsid w:val="00C6748C"/>
    <w:rsid w:val="00C706C9"/>
    <w:rsid w:val="00C70C71"/>
    <w:rsid w:val="00C71054"/>
    <w:rsid w:val="00C712B3"/>
    <w:rsid w:val="00C713A9"/>
    <w:rsid w:val="00C71C47"/>
    <w:rsid w:val="00C71F57"/>
    <w:rsid w:val="00C720A2"/>
    <w:rsid w:val="00C72227"/>
    <w:rsid w:val="00C722A4"/>
    <w:rsid w:val="00C72B80"/>
    <w:rsid w:val="00C72D71"/>
    <w:rsid w:val="00C72FF5"/>
    <w:rsid w:val="00C73603"/>
    <w:rsid w:val="00C73641"/>
    <w:rsid w:val="00C73A13"/>
    <w:rsid w:val="00C73EF4"/>
    <w:rsid w:val="00C73FCD"/>
    <w:rsid w:val="00C73FD4"/>
    <w:rsid w:val="00C743C6"/>
    <w:rsid w:val="00C74E3A"/>
    <w:rsid w:val="00C751BF"/>
    <w:rsid w:val="00C75955"/>
    <w:rsid w:val="00C75BBC"/>
    <w:rsid w:val="00C75C1D"/>
    <w:rsid w:val="00C75C9E"/>
    <w:rsid w:val="00C769F5"/>
    <w:rsid w:val="00C76CBA"/>
    <w:rsid w:val="00C76FCA"/>
    <w:rsid w:val="00C771BE"/>
    <w:rsid w:val="00C776DB"/>
    <w:rsid w:val="00C7781D"/>
    <w:rsid w:val="00C77E97"/>
    <w:rsid w:val="00C80CBC"/>
    <w:rsid w:val="00C80EE2"/>
    <w:rsid w:val="00C81FD6"/>
    <w:rsid w:val="00C822B9"/>
    <w:rsid w:val="00C828C3"/>
    <w:rsid w:val="00C82E2C"/>
    <w:rsid w:val="00C835E7"/>
    <w:rsid w:val="00C83BD5"/>
    <w:rsid w:val="00C844FC"/>
    <w:rsid w:val="00C84B17"/>
    <w:rsid w:val="00C85038"/>
    <w:rsid w:val="00C8512A"/>
    <w:rsid w:val="00C85546"/>
    <w:rsid w:val="00C857EE"/>
    <w:rsid w:val="00C85847"/>
    <w:rsid w:val="00C85AAD"/>
    <w:rsid w:val="00C85BBD"/>
    <w:rsid w:val="00C85F14"/>
    <w:rsid w:val="00C8653B"/>
    <w:rsid w:val="00C866C5"/>
    <w:rsid w:val="00C87455"/>
    <w:rsid w:val="00C87C50"/>
    <w:rsid w:val="00C87CA1"/>
    <w:rsid w:val="00C87F74"/>
    <w:rsid w:val="00C905DA"/>
    <w:rsid w:val="00C9080E"/>
    <w:rsid w:val="00C90877"/>
    <w:rsid w:val="00C90A52"/>
    <w:rsid w:val="00C90FE1"/>
    <w:rsid w:val="00C912D0"/>
    <w:rsid w:val="00C91491"/>
    <w:rsid w:val="00C914FE"/>
    <w:rsid w:val="00C9198A"/>
    <w:rsid w:val="00C91B18"/>
    <w:rsid w:val="00C91E5B"/>
    <w:rsid w:val="00C92206"/>
    <w:rsid w:val="00C92A84"/>
    <w:rsid w:val="00C931E0"/>
    <w:rsid w:val="00C9386B"/>
    <w:rsid w:val="00C93D39"/>
    <w:rsid w:val="00C94911"/>
    <w:rsid w:val="00C94A10"/>
    <w:rsid w:val="00C94E61"/>
    <w:rsid w:val="00C94EF9"/>
    <w:rsid w:val="00C9508A"/>
    <w:rsid w:val="00C954DB"/>
    <w:rsid w:val="00C95B6C"/>
    <w:rsid w:val="00C96494"/>
    <w:rsid w:val="00C964F8"/>
    <w:rsid w:val="00C96DFD"/>
    <w:rsid w:val="00C972E5"/>
    <w:rsid w:val="00C9783C"/>
    <w:rsid w:val="00CA049F"/>
    <w:rsid w:val="00CA05A2"/>
    <w:rsid w:val="00CA06BB"/>
    <w:rsid w:val="00CA0C3E"/>
    <w:rsid w:val="00CA12FF"/>
    <w:rsid w:val="00CA13E0"/>
    <w:rsid w:val="00CA178B"/>
    <w:rsid w:val="00CA1A50"/>
    <w:rsid w:val="00CA1AEA"/>
    <w:rsid w:val="00CA1D02"/>
    <w:rsid w:val="00CA2425"/>
    <w:rsid w:val="00CA2703"/>
    <w:rsid w:val="00CA2AD2"/>
    <w:rsid w:val="00CA2E30"/>
    <w:rsid w:val="00CA2EB3"/>
    <w:rsid w:val="00CA3255"/>
    <w:rsid w:val="00CA3306"/>
    <w:rsid w:val="00CA3ACA"/>
    <w:rsid w:val="00CA4044"/>
    <w:rsid w:val="00CA4158"/>
    <w:rsid w:val="00CA448B"/>
    <w:rsid w:val="00CA467B"/>
    <w:rsid w:val="00CA49DA"/>
    <w:rsid w:val="00CA4E24"/>
    <w:rsid w:val="00CA4EFB"/>
    <w:rsid w:val="00CA4F8D"/>
    <w:rsid w:val="00CA5079"/>
    <w:rsid w:val="00CA53AA"/>
    <w:rsid w:val="00CA5774"/>
    <w:rsid w:val="00CA582E"/>
    <w:rsid w:val="00CA59A9"/>
    <w:rsid w:val="00CA5D6D"/>
    <w:rsid w:val="00CA6111"/>
    <w:rsid w:val="00CA64C6"/>
    <w:rsid w:val="00CA6731"/>
    <w:rsid w:val="00CA6A4F"/>
    <w:rsid w:val="00CA6BD5"/>
    <w:rsid w:val="00CA6EF3"/>
    <w:rsid w:val="00CA6F96"/>
    <w:rsid w:val="00CA778E"/>
    <w:rsid w:val="00CA77D6"/>
    <w:rsid w:val="00CA79B6"/>
    <w:rsid w:val="00CA7A03"/>
    <w:rsid w:val="00CA7F13"/>
    <w:rsid w:val="00CA7F32"/>
    <w:rsid w:val="00CB01FC"/>
    <w:rsid w:val="00CB03F5"/>
    <w:rsid w:val="00CB07B5"/>
    <w:rsid w:val="00CB1203"/>
    <w:rsid w:val="00CB194D"/>
    <w:rsid w:val="00CB1CC6"/>
    <w:rsid w:val="00CB2175"/>
    <w:rsid w:val="00CB2439"/>
    <w:rsid w:val="00CB29B5"/>
    <w:rsid w:val="00CB2FC1"/>
    <w:rsid w:val="00CB31AA"/>
    <w:rsid w:val="00CB3776"/>
    <w:rsid w:val="00CB4536"/>
    <w:rsid w:val="00CB462A"/>
    <w:rsid w:val="00CB47A7"/>
    <w:rsid w:val="00CB48F5"/>
    <w:rsid w:val="00CB4917"/>
    <w:rsid w:val="00CB4DF1"/>
    <w:rsid w:val="00CB4F88"/>
    <w:rsid w:val="00CB5306"/>
    <w:rsid w:val="00CB5417"/>
    <w:rsid w:val="00CB5982"/>
    <w:rsid w:val="00CB5A97"/>
    <w:rsid w:val="00CB5AF4"/>
    <w:rsid w:val="00CB5FFA"/>
    <w:rsid w:val="00CB61CD"/>
    <w:rsid w:val="00CB63C8"/>
    <w:rsid w:val="00CB6820"/>
    <w:rsid w:val="00CB6931"/>
    <w:rsid w:val="00CB6990"/>
    <w:rsid w:val="00CB6CF3"/>
    <w:rsid w:val="00CB7684"/>
    <w:rsid w:val="00CB7D22"/>
    <w:rsid w:val="00CB7DC0"/>
    <w:rsid w:val="00CB7E53"/>
    <w:rsid w:val="00CB7E82"/>
    <w:rsid w:val="00CC0100"/>
    <w:rsid w:val="00CC0124"/>
    <w:rsid w:val="00CC028D"/>
    <w:rsid w:val="00CC1286"/>
    <w:rsid w:val="00CC14FB"/>
    <w:rsid w:val="00CC1647"/>
    <w:rsid w:val="00CC1714"/>
    <w:rsid w:val="00CC1772"/>
    <w:rsid w:val="00CC196A"/>
    <w:rsid w:val="00CC2EE7"/>
    <w:rsid w:val="00CC2FBD"/>
    <w:rsid w:val="00CC376F"/>
    <w:rsid w:val="00CC38F8"/>
    <w:rsid w:val="00CC3E8D"/>
    <w:rsid w:val="00CC43AC"/>
    <w:rsid w:val="00CC4E91"/>
    <w:rsid w:val="00CC51AD"/>
    <w:rsid w:val="00CC5A5E"/>
    <w:rsid w:val="00CC6331"/>
    <w:rsid w:val="00CC76DF"/>
    <w:rsid w:val="00CC787B"/>
    <w:rsid w:val="00CC7BCB"/>
    <w:rsid w:val="00CC7E9A"/>
    <w:rsid w:val="00CD0078"/>
    <w:rsid w:val="00CD0829"/>
    <w:rsid w:val="00CD173B"/>
    <w:rsid w:val="00CD1831"/>
    <w:rsid w:val="00CD1C82"/>
    <w:rsid w:val="00CD1FFA"/>
    <w:rsid w:val="00CD24B1"/>
    <w:rsid w:val="00CD2500"/>
    <w:rsid w:val="00CD290C"/>
    <w:rsid w:val="00CD2AB0"/>
    <w:rsid w:val="00CD31C9"/>
    <w:rsid w:val="00CD31E5"/>
    <w:rsid w:val="00CD36B6"/>
    <w:rsid w:val="00CD3AAF"/>
    <w:rsid w:val="00CD3DD1"/>
    <w:rsid w:val="00CD3F11"/>
    <w:rsid w:val="00CD4006"/>
    <w:rsid w:val="00CD43D5"/>
    <w:rsid w:val="00CD4758"/>
    <w:rsid w:val="00CD47D1"/>
    <w:rsid w:val="00CD4A06"/>
    <w:rsid w:val="00CD4ED0"/>
    <w:rsid w:val="00CD4F01"/>
    <w:rsid w:val="00CD560C"/>
    <w:rsid w:val="00CD5A75"/>
    <w:rsid w:val="00CD5C4D"/>
    <w:rsid w:val="00CD6B2D"/>
    <w:rsid w:val="00CD6BF4"/>
    <w:rsid w:val="00CD6C16"/>
    <w:rsid w:val="00CD7060"/>
    <w:rsid w:val="00CD72A8"/>
    <w:rsid w:val="00CD7416"/>
    <w:rsid w:val="00CD76D9"/>
    <w:rsid w:val="00CD7720"/>
    <w:rsid w:val="00CD7903"/>
    <w:rsid w:val="00CD7FCD"/>
    <w:rsid w:val="00CE0104"/>
    <w:rsid w:val="00CE05F4"/>
    <w:rsid w:val="00CE0AA0"/>
    <w:rsid w:val="00CE0DFE"/>
    <w:rsid w:val="00CE1292"/>
    <w:rsid w:val="00CE12D1"/>
    <w:rsid w:val="00CE1637"/>
    <w:rsid w:val="00CE186E"/>
    <w:rsid w:val="00CE19FE"/>
    <w:rsid w:val="00CE1A06"/>
    <w:rsid w:val="00CE1B21"/>
    <w:rsid w:val="00CE1DA5"/>
    <w:rsid w:val="00CE1EA5"/>
    <w:rsid w:val="00CE1ECD"/>
    <w:rsid w:val="00CE20AF"/>
    <w:rsid w:val="00CE2700"/>
    <w:rsid w:val="00CE2D79"/>
    <w:rsid w:val="00CE2F8A"/>
    <w:rsid w:val="00CE31A8"/>
    <w:rsid w:val="00CE3757"/>
    <w:rsid w:val="00CE3C84"/>
    <w:rsid w:val="00CE3FA1"/>
    <w:rsid w:val="00CE3FB5"/>
    <w:rsid w:val="00CE4155"/>
    <w:rsid w:val="00CE419F"/>
    <w:rsid w:val="00CE431E"/>
    <w:rsid w:val="00CE463D"/>
    <w:rsid w:val="00CE4670"/>
    <w:rsid w:val="00CE4676"/>
    <w:rsid w:val="00CE518D"/>
    <w:rsid w:val="00CE53AA"/>
    <w:rsid w:val="00CE54C4"/>
    <w:rsid w:val="00CE5BB1"/>
    <w:rsid w:val="00CE6673"/>
    <w:rsid w:val="00CE6AAE"/>
    <w:rsid w:val="00CE6FA7"/>
    <w:rsid w:val="00CE71D5"/>
    <w:rsid w:val="00CE74A2"/>
    <w:rsid w:val="00CE78EE"/>
    <w:rsid w:val="00CE7B7A"/>
    <w:rsid w:val="00CE7C89"/>
    <w:rsid w:val="00CE7F07"/>
    <w:rsid w:val="00CF00D5"/>
    <w:rsid w:val="00CF0847"/>
    <w:rsid w:val="00CF0878"/>
    <w:rsid w:val="00CF0897"/>
    <w:rsid w:val="00CF17AD"/>
    <w:rsid w:val="00CF1B55"/>
    <w:rsid w:val="00CF20AD"/>
    <w:rsid w:val="00CF23FB"/>
    <w:rsid w:val="00CF27A8"/>
    <w:rsid w:val="00CF29C0"/>
    <w:rsid w:val="00CF2A1A"/>
    <w:rsid w:val="00CF3008"/>
    <w:rsid w:val="00CF3452"/>
    <w:rsid w:val="00CF37F4"/>
    <w:rsid w:val="00CF397E"/>
    <w:rsid w:val="00CF3AD2"/>
    <w:rsid w:val="00CF3D57"/>
    <w:rsid w:val="00CF3F32"/>
    <w:rsid w:val="00CF4024"/>
    <w:rsid w:val="00CF414F"/>
    <w:rsid w:val="00CF46F0"/>
    <w:rsid w:val="00CF477C"/>
    <w:rsid w:val="00CF4DBA"/>
    <w:rsid w:val="00CF56D9"/>
    <w:rsid w:val="00CF58C1"/>
    <w:rsid w:val="00CF5B59"/>
    <w:rsid w:val="00CF5D9B"/>
    <w:rsid w:val="00CF63EB"/>
    <w:rsid w:val="00CF6452"/>
    <w:rsid w:val="00CF6594"/>
    <w:rsid w:val="00CF6DB9"/>
    <w:rsid w:val="00CF6DBC"/>
    <w:rsid w:val="00CF7460"/>
    <w:rsid w:val="00CF74EC"/>
    <w:rsid w:val="00CF75EB"/>
    <w:rsid w:val="00CF77CC"/>
    <w:rsid w:val="00CF7867"/>
    <w:rsid w:val="00CF7C70"/>
    <w:rsid w:val="00D00AF9"/>
    <w:rsid w:val="00D00C3A"/>
    <w:rsid w:val="00D00CC7"/>
    <w:rsid w:val="00D00F21"/>
    <w:rsid w:val="00D017D2"/>
    <w:rsid w:val="00D01B5E"/>
    <w:rsid w:val="00D0244C"/>
    <w:rsid w:val="00D024D2"/>
    <w:rsid w:val="00D02530"/>
    <w:rsid w:val="00D02F43"/>
    <w:rsid w:val="00D03401"/>
    <w:rsid w:val="00D03764"/>
    <w:rsid w:val="00D03E09"/>
    <w:rsid w:val="00D03E57"/>
    <w:rsid w:val="00D04072"/>
    <w:rsid w:val="00D04554"/>
    <w:rsid w:val="00D05000"/>
    <w:rsid w:val="00D05B41"/>
    <w:rsid w:val="00D06574"/>
    <w:rsid w:val="00D066EA"/>
    <w:rsid w:val="00D06B01"/>
    <w:rsid w:val="00D06B73"/>
    <w:rsid w:val="00D06F3C"/>
    <w:rsid w:val="00D06F63"/>
    <w:rsid w:val="00D06FDE"/>
    <w:rsid w:val="00D07215"/>
    <w:rsid w:val="00D07748"/>
    <w:rsid w:val="00D07BBB"/>
    <w:rsid w:val="00D07D1A"/>
    <w:rsid w:val="00D10437"/>
    <w:rsid w:val="00D10467"/>
    <w:rsid w:val="00D106B8"/>
    <w:rsid w:val="00D108E6"/>
    <w:rsid w:val="00D1090E"/>
    <w:rsid w:val="00D111C3"/>
    <w:rsid w:val="00D113B5"/>
    <w:rsid w:val="00D115B5"/>
    <w:rsid w:val="00D11661"/>
    <w:rsid w:val="00D11944"/>
    <w:rsid w:val="00D11ADF"/>
    <w:rsid w:val="00D11E5E"/>
    <w:rsid w:val="00D12065"/>
    <w:rsid w:val="00D120EE"/>
    <w:rsid w:val="00D124B1"/>
    <w:rsid w:val="00D13395"/>
    <w:rsid w:val="00D13635"/>
    <w:rsid w:val="00D13736"/>
    <w:rsid w:val="00D13A54"/>
    <w:rsid w:val="00D13B39"/>
    <w:rsid w:val="00D13F12"/>
    <w:rsid w:val="00D13F6E"/>
    <w:rsid w:val="00D146F5"/>
    <w:rsid w:val="00D147E0"/>
    <w:rsid w:val="00D14E23"/>
    <w:rsid w:val="00D1558F"/>
    <w:rsid w:val="00D15797"/>
    <w:rsid w:val="00D15B40"/>
    <w:rsid w:val="00D1608F"/>
    <w:rsid w:val="00D166A8"/>
    <w:rsid w:val="00D16862"/>
    <w:rsid w:val="00D168B9"/>
    <w:rsid w:val="00D16AE6"/>
    <w:rsid w:val="00D16D51"/>
    <w:rsid w:val="00D16F79"/>
    <w:rsid w:val="00D171D6"/>
    <w:rsid w:val="00D1770A"/>
    <w:rsid w:val="00D17720"/>
    <w:rsid w:val="00D20EC8"/>
    <w:rsid w:val="00D20F53"/>
    <w:rsid w:val="00D211FC"/>
    <w:rsid w:val="00D21724"/>
    <w:rsid w:val="00D21761"/>
    <w:rsid w:val="00D219A1"/>
    <w:rsid w:val="00D21A33"/>
    <w:rsid w:val="00D21BF3"/>
    <w:rsid w:val="00D21D96"/>
    <w:rsid w:val="00D21ED1"/>
    <w:rsid w:val="00D21F10"/>
    <w:rsid w:val="00D223CD"/>
    <w:rsid w:val="00D223F5"/>
    <w:rsid w:val="00D224B5"/>
    <w:rsid w:val="00D22A99"/>
    <w:rsid w:val="00D22B25"/>
    <w:rsid w:val="00D23713"/>
    <w:rsid w:val="00D23BE9"/>
    <w:rsid w:val="00D2411D"/>
    <w:rsid w:val="00D2460C"/>
    <w:rsid w:val="00D24AFF"/>
    <w:rsid w:val="00D253AC"/>
    <w:rsid w:val="00D25AF8"/>
    <w:rsid w:val="00D25C71"/>
    <w:rsid w:val="00D25CA0"/>
    <w:rsid w:val="00D25E66"/>
    <w:rsid w:val="00D2605F"/>
    <w:rsid w:val="00D261AC"/>
    <w:rsid w:val="00D2667D"/>
    <w:rsid w:val="00D27502"/>
    <w:rsid w:val="00D275ED"/>
    <w:rsid w:val="00D27843"/>
    <w:rsid w:val="00D306D9"/>
    <w:rsid w:val="00D30BFA"/>
    <w:rsid w:val="00D313F4"/>
    <w:rsid w:val="00D31570"/>
    <w:rsid w:val="00D31759"/>
    <w:rsid w:val="00D31EE2"/>
    <w:rsid w:val="00D31FCA"/>
    <w:rsid w:val="00D320D1"/>
    <w:rsid w:val="00D32624"/>
    <w:rsid w:val="00D327BB"/>
    <w:rsid w:val="00D32D9F"/>
    <w:rsid w:val="00D3302C"/>
    <w:rsid w:val="00D33246"/>
    <w:rsid w:val="00D33873"/>
    <w:rsid w:val="00D33C6F"/>
    <w:rsid w:val="00D34238"/>
    <w:rsid w:val="00D3445C"/>
    <w:rsid w:val="00D344E6"/>
    <w:rsid w:val="00D345E6"/>
    <w:rsid w:val="00D34684"/>
    <w:rsid w:val="00D346F3"/>
    <w:rsid w:val="00D34A32"/>
    <w:rsid w:val="00D34A47"/>
    <w:rsid w:val="00D34D4F"/>
    <w:rsid w:val="00D34D61"/>
    <w:rsid w:val="00D3728A"/>
    <w:rsid w:val="00D37542"/>
    <w:rsid w:val="00D378CB"/>
    <w:rsid w:val="00D378E1"/>
    <w:rsid w:val="00D37E4C"/>
    <w:rsid w:val="00D37E8A"/>
    <w:rsid w:val="00D40BEC"/>
    <w:rsid w:val="00D40EEA"/>
    <w:rsid w:val="00D41EBC"/>
    <w:rsid w:val="00D4204C"/>
    <w:rsid w:val="00D4205B"/>
    <w:rsid w:val="00D4223E"/>
    <w:rsid w:val="00D428AC"/>
    <w:rsid w:val="00D42E6A"/>
    <w:rsid w:val="00D42F9B"/>
    <w:rsid w:val="00D4362A"/>
    <w:rsid w:val="00D43A90"/>
    <w:rsid w:val="00D44319"/>
    <w:rsid w:val="00D44477"/>
    <w:rsid w:val="00D446B3"/>
    <w:rsid w:val="00D4487C"/>
    <w:rsid w:val="00D44A1A"/>
    <w:rsid w:val="00D452CC"/>
    <w:rsid w:val="00D4556F"/>
    <w:rsid w:val="00D4585F"/>
    <w:rsid w:val="00D45CF1"/>
    <w:rsid w:val="00D462B4"/>
    <w:rsid w:val="00D462D8"/>
    <w:rsid w:val="00D46606"/>
    <w:rsid w:val="00D467FA"/>
    <w:rsid w:val="00D4688F"/>
    <w:rsid w:val="00D46DDF"/>
    <w:rsid w:val="00D47492"/>
    <w:rsid w:val="00D4770F"/>
    <w:rsid w:val="00D47754"/>
    <w:rsid w:val="00D477B2"/>
    <w:rsid w:val="00D47F92"/>
    <w:rsid w:val="00D506E1"/>
    <w:rsid w:val="00D50C43"/>
    <w:rsid w:val="00D50D82"/>
    <w:rsid w:val="00D51944"/>
    <w:rsid w:val="00D51E6A"/>
    <w:rsid w:val="00D521ED"/>
    <w:rsid w:val="00D527A7"/>
    <w:rsid w:val="00D52B33"/>
    <w:rsid w:val="00D532C5"/>
    <w:rsid w:val="00D5397D"/>
    <w:rsid w:val="00D53E7A"/>
    <w:rsid w:val="00D5408F"/>
    <w:rsid w:val="00D54457"/>
    <w:rsid w:val="00D54638"/>
    <w:rsid w:val="00D54B73"/>
    <w:rsid w:val="00D54F18"/>
    <w:rsid w:val="00D5509C"/>
    <w:rsid w:val="00D55918"/>
    <w:rsid w:val="00D55A26"/>
    <w:rsid w:val="00D55E61"/>
    <w:rsid w:val="00D55F4B"/>
    <w:rsid w:val="00D565AB"/>
    <w:rsid w:val="00D56E2D"/>
    <w:rsid w:val="00D5701B"/>
    <w:rsid w:val="00D57AFD"/>
    <w:rsid w:val="00D600DC"/>
    <w:rsid w:val="00D603E3"/>
    <w:rsid w:val="00D604C3"/>
    <w:rsid w:val="00D6075D"/>
    <w:rsid w:val="00D60D83"/>
    <w:rsid w:val="00D61372"/>
    <w:rsid w:val="00D613B9"/>
    <w:rsid w:val="00D613DD"/>
    <w:rsid w:val="00D614C0"/>
    <w:rsid w:val="00D615A6"/>
    <w:rsid w:val="00D61757"/>
    <w:rsid w:val="00D61E58"/>
    <w:rsid w:val="00D62383"/>
    <w:rsid w:val="00D6285D"/>
    <w:rsid w:val="00D6292E"/>
    <w:rsid w:val="00D62D14"/>
    <w:rsid w:val="00D62F23"/>
    <w:rsid w:val="00D63232"/>
    <w:rsid w:val="00D632FC"/>
    <w:rsid w:val="00D639AC"/>
    <w:rsid w:val="00D63ECA"/>
    <w:rsid w:val="00D63F77"/>
    <w:rsid w:val="00D640F5"/>
    <w:rsid w:val="00D641F1"/>
    <w:rsid w:val="00D642DD"/>
    <w:rsid w:val="00D645DF"/>
    <w:rsid w:val="00D6467E"/>
    <w:rsid w:val="00D647F5"/>
    <w:rsid w:val="00D64831"/>
    <w:rsid w:val="00D64A49"/>
    <w:rsid w:val="00D64E98"/>
    <w:rsid w:val="00D64F4D"/>
    <w:rsid w:val="00D65FB8"/>
    <w:rsid w:val="00D661DB"/>
    <w:rsid w:val="00D664B3"/>
    <w:rsid w:val="00D66ACD"/>
    <w:rsid w:val="00D67105"/>
    <w:rsid w:val="00D67256"/>
    <w:rsid w:val="00D679C5"/>
    <w:rsid w:val="00D67A05"/>
    <w:rsid w:val="00D67EFC"/>
    <w:rsid w:val="00D67F1D"/>
    <w:rsid w:val="00D70149"/>
    <w:rsid w:val="00D70376"/>
    <w:rsid w:val="00D70474"/>
    <w:rsid w:val="00D7080D"/>
    <w:rsid w:val="00D70F70"/>
    <w:rsid w:val="00D7185F"/>
    <w:rsid w:val="00D719A8"/>
    <w:rsid w:val="00D71A9D"/>
    <w:rsid w:val="00D7217D"/>
    <w:rsid w:val="00D721B3"/>
    <w:rsid w:val="00D722F9"/>
    <w:rsid w:val="00D723A1"/>
    <w:rsid w:val="00D725A8"/>
    <w:rsid w:val="00D7264E"/>
    <w:rsid w:val="00D733E8"/>
    <w:rsid w:val="00D73658"/>
    <w:rsid w:val="00D73BC8"/>
    <w:rsid w:val="00D743EE"/>
    <w:rsid w:val="00D746F7"/>
    <w:rsid w:val="00D74846"/>
    <w:rsid w:val="00D74C21"/>
    <w:rsid w:val="00D750CD"/>
    <w:rsid w:val="00D756A0"/>
    <w:rsid w:val="00D75A4C"/>
    <w:rsid w:val="00D75C82"/>
    <w:rsid w:val="00D768CB"/>
    <w:rsid w:val="00D76A0E"/>
    <w:rsid w:val="00D77165"/>
    <w:rsid w:val="00D77253"/>
    <w:rsid w:val="00D77A09"/>
    <w:rsid w:val="00D804E7"/>
    <w:rsid w:val="00D8060A"/>
    <w:rsid w:val="00D80DB5"/>
    <w:rsid w:val="00D80E7E"/>
    <w:rsid w:val="00D81153"/>
    <w:rsid w:val="00D81162"/>
    <w:rsid w:val="00D81352"/>
    <w:rsid w:val="00D81E32"/>
    <w:rsid w:val="00D82328"/>
    <w:rsid w:val="00D82552"/>
    <w:rsid w:val="00D83130"/>
    <w:rsid w:val="00D832AE"/>
    <w:rsid w:val="00D8353A"/>
    <w:rsid w:val="00D83A81"/>
    <w:rsid w:val="00D84145"/>
    <w:rsid w:val="00D8447F"/>
    <w:rsid w:val="00D84BFD"/>
    <w:rsid w:val="00D84EC0"/>
    <w:rsid w:val="00D851E4"/>
    <w:rsid w:val="00D85B14"/>
    <w:rsid w:val="00D85E6C"/>
    <w:rsid w:val="00D85F88"/>
    <w:rsid w:val="00D86743"/>
    <w:rsid w:val="00D869DB"/>
    <w:rsid w:val="00D86A09"/>
    <w:rsid w:val="00D86B35"/>
    <w:rsid w:val="00D86FDC"/>
    <w:rsid w:val="00D879AF"/>
    <w:rsid w:val="00D87FA6"/>
    <w:rsid w:val="00D90079"/>
    <w:rsid w:val="00D90206"/>
    <w:rsid w:val="00D905CB"/>
    <w:rsid w:val="00D9070C"/>
    <w:rsid w:val="00D9147A"/>
    <w:rsid w:val="00D919AA"/>
    <w:rsid w:val="00D924E1"/>
    <w:rsid w:val="00D926A4"/>
    <w:rsid w:val="00D94779"/>
    <w:rsid w:val="00D94A9C"/>
    <w:rsid w:val="00D94CC2"/>
    <w:rsid w:val="00D94F62"/>
    <w:rsid w:val="00D951CD"/>
    <w:rsid w:val="00D95D3F"/>
    <w:rsid w:val="00D95EA8"/>
    <w:rsid w:val="00D95F18"/>
    <w:rsid w:val="00D962F4"/>
    <w:rsid w:val="00D963DA"/>
    <w:rsid w:val="00D963E6"/>
    <w:rsid w:val="00D9640F"/>
    <w:rsid w:val="00D966BF"/>
    <w:rsid w:val="00D968E2"/>
    <w:rsid w:val="00D96DAD"/>
    <w:rsid w:val="00D96E2A"/>
    <w:rsid w:val="00D9723B"/>
    <w:rsid w:val="00D972A2"/>
    <w:rsid w:val="00D97877"/>
    <w:rsid w:val="00D97F93"/>
    <w:rsid w:val="00DA0072"/>
    <w:rsid w:val="00DA0A54"/>
    <w:rsid w:val="00DA101B"/>
    <w:rsid w:val="00DA19AA"/>
    <w:rsid w:val="00DA1BC9"/>
    <w:rsid w:val="00DA1C89"/>
    <w:rsid w:val="00DA1F69"/>
    <w:rsid w:val="00DA1F87"/>
    <w:rsid w:val="00DA2065"/>
    <w:rsid w:val="00DA239A"/>
    <w:rsid w:val="00DA252F"/>
    <w:rsid w:val="00DA2585"/>
    <w:rsid w:val="00DA279E"/>
    <w:rsid w:val="00DA2C19"/>
    <w:rsid w:val="00DA32A5"/>
    <w:rsid w:val="00DA3352"/>
    <w:rsid w:val="00DA389C"/>
    <w:rsid w:val="00DA3AB2"/>
    <w:rsid w:val="00DA3EE8"/>
    <w:rsid w:val="00DA3EFC"/>
    <w:rsid w:val="00DA4056"/>
    <w:rsid w:val="00DA423A"/>
    <w:rsid w:val="00DA461E"/>
    <w:rsid w:val="00DA4D14"/>
    <w:rsid w:val="00DA510A"/>
    <w:rsid w:val="00DA5163"/>
    <w:rsid w:val="00DA5415"/>
    <w:rsid w:val="00DA5816"/>
    <w:rsid w:val="00DA6389"/>
    <w:rsid w:val="00DA63E8"/>
    <w:rsid w:val="00DA6D06"/>
    <w:rsid w:val="00DA6DD2"/>
    <w:rsid w:val="00DA712D"/>
    <w:rsid w:val="00DA715B"/>
    <w:rsid w:val="00DA7BD7"/>
    <w:rsid w:val="00DA7E03"/>
    <w:rsid w:val="00DB02FA"/>
    <w:rsid w:val="00DB036B"/>
    <w:rsid w:val="00DB046C"/>
    <w:rsid w:val="00DB08AF"/>
    <w:rsid w:val="00DB0C5C"/>
    <w:rsid w:val="00DB1086"/>
    <w:rsid w:val="00DB1535"/>
    <w:rsid w:val="00DB16B8"/>
    <w:rsid w:val="00DB16C3"/>
    <w:rsid w:val="00DB231A"/>
    <w:rsid w:val="00DB26D9"/>
    <w:rsid w:val="00DB2DD5"/>
    <w:rsid w:val="00DB3544"/>
    <w:rsid w:val="00DB372B"/>
    <w:rsid w:val="00DB3908"/>
    <w:rsid w:val="00DB3B4E"/>
    <w:rsid w:val="00DB3CE8"/>
    <w:rsid w:val="00DB3DE4"/>
    <w:rsid w:val="00DB414B"/>
    <w:rsid w:val="00DB42E4"/>
    <w:rsid w:val="00DB4766"/>
    <w:rsid w:val="00DB4BD2"/>
    <w:rsid w:val="00DB52E1"/>
    <w:rsid w:val="00DB5455"/>
    <w:rsid w:val="00DB5C51"/>
    <w:rsid w:val="00DB63EC"/>
    <w:rsid w:val="00DB6439"/>
    <w:rsid w:val="00DB645A"/>
    <w:rsid w:val="00DB6656"/>
    <w:rsid w:val="00DB66F8"/>
    <w:rsid w:val="00DB6CC0"/>
    <w:rsid w:val="00DB6DBB"/>
    <w:rsid w:val="00DB7BBC"/>
    <w:rsid w:val="00DB7F93"/>
    <w:rsid w:val="00DC0643"/>
    <w:rsid w:val="00DC0715"/>
    <w:rsid w:val="00DC07DA"/>
    <w:rsid w:val="00DC0E30"/>
    <w:rsid w:val="00DC1698"/>
    <w:rsid w:val="00DC16A8"/>
    <w:rsid w:val="00DC1757"/>
    <w:rsid w:val="00DC2418"/>
    <w:rsid w:val="00DC2F24"/>
    <w:rsid w:val="00DC37C0"/>
    <w:rsid w:val="00DC3BF8"/>
    <w:rsid w:val="00DC41A6"/>
    <w:rsid w:val="00DC435A"/>
    <w:rsid w:val="00DC4979"/>
    <w:rsid w:val="00DC4DE1"/>
    <w:rsid w:val="00DC5788"/>
    <w:rsid w:val="00DC58D6"/>
    <w:rsid w:val="00DC5F53"/>
    <w:rsid w:val="00DC621B"/>
    <w:rsid w:val="00DC626C"/>
    <w:rsid w:val="00DC630B"/>
    <w:rsid w:val="00DC6443"/>
    <w:rsid w:val="00DC66F1"/>
    <w:rsid w:val="00DC677B"/>
    <w:rsid w:val="00DC67FB"/>
    <w:rsid w:val="00DC68AF"/>
    <w:rsid w:val="00DC6C69"/>
    <w:rsid w:val="00DC6D3D"/>
    <w:rsid w:val="00DC74C7"/>
    <w:rsid w:val="00DC76CA"/>
    <w:rsid w:val="00DC77C3"/>
    <w:rsid w:val="00DC7F54"/>
    <w:rsid w:val="00DD0685"/>
    <w:rsid w:val="00DD0B3E"/>
    <w:rsid w:val="00DD15F8"/>
    <w:rsid w:val="00DD1770"/>
    <w:rsid w:val="00DD178C"/>
    <w:rsid w:val="00DD1DD7"/>
    <w:rsid w:val="00DD2241"/>
    <w:rsid w:val="00DD2336"/>
    <w:rsid w:val="00DD2AA0"/>
    <w:rsid w:val="00DD30E1"/>
    <w:rsid w:val="00DD341A"/>
    <w:rsid w:val="00DD3654"/>
    <w:rsid w:val="00DD3B6D"/>
    <w:rsid w:val="00DD3BDA"/>
    <w:rsid w:val="00DD3C8B"/>
    <w:rsid w:val="00DD3F43"/>
    <w:rsid w:val="00DD4190"/>
    <w:rsid w:val="00DD46B2"/>
    <w:rsid w:val="00DD4898"/>
    <w:rsid w:val="00DD4991"/>
    <w:rsid w:val="00DD49F6"/>
    <w:rsid w:val="00DD4BDD"/>
    <w:rsid w:val="00DD58AA"/>
    <w:rsid w:val="00DD5A9A"/>
    <w:rsid w:val="00DD5C5B"/>
    <w:rsid w:val="00DD6126"/>
    <w:rsid w:val="00DD6536"/>
    <w:rsid w:val="00DD6555"/>
    <w:rsid w:val="00DD686B"/>
    <w:rsid w:val="00DD6A35"/>
    <w:rsid w:val="00DD6A6E"/>
    <w:rsid w:val="00DD6C17"/>
    <w:rsid w:val="00DD7355"/>
    <w:rsid w:val="00DD7A0A"/>
    <w:rsid w:val="00DD7C30"/>
    <w:rsid w:val="00DD7D29"/>
    <w:rsid w:val="00DD7EE8"/>
    <w:rsid w:val="00DE0C96"/>
    <w:rsid w:val="00DE0CB4"/>
    <w:rsid w:val="00DE1255"/>
    <w:rsid w:val="00DE1359"/>
    <w:rsid w:val="00DE14F6"/>
    <w:rsid w:val="00DE18FE"/>
    <w:rsid w:val="00DE1FEB"/>
    <w:rsid w:val="00DE2441"/>
    <w:rsid w:val="00DE2640"/>
    <w:rsid w:val="00DE2A23"/>
    <w:rsid w:val="00DE3284"/>
    <w:rsid w:val="00DE3499"/>
    <w:rsid w:val="00DE3658"/>
    <w:rsid w:val="00DE404F"/>
    <w:rsid w:val="00DE44D0"/>
    <w:rsid w:val="00DE44EF"/>
    <w:rsid w:val="00DE5175"/>
    <w:rsid w:val="00DE5208"/>
    <w:rsid w:val="00DE55A8"/>
    <w:rsid w:val="00DE55FD"/>
    <w:rsid w:val="00DE5903"/>
    <w:rsid w:val="00DE631C"/>
    <w:rsid w:val="00DE6798"/>
    <w:rsid w:val="00DE6BAF"/>
    <w:rsid w:val="00DE70DA"/>
    <w:rsid w:val="00DE71AE"/>
    <w:rsid w:val="00DE72AA"/>
    <w:rsid w:val="00DE77B7"/>
    <w:rsid w:val="00DF08FD"/>
    <w:rsid w:val="00DF0CF8"/>
    <w:rsid w:val="00DF119E"/>
    <w:rsid w:val="00DF1453"/>
    <w:rsid w:val="00DF1600"/>
    <w:rsid w:val="00DF20BD"/>
    <w:rsid w:val="00DF2492"/>
    <w:rsid w:val="00DF257F"/>
    <w:rsid w:val="00DF25D9"/>
    <w:rsid w:val="00DF264F"/>
    <w:rsid w:val="00DF32C0"/>
    <w:rsid w:val="00DF33FD"/>
    <w:rsid w:val="00DF365F"/>
    <w:rsid w:val="00DF39E9"/>
    <w:rsid w:val="00DF3AB3"/>
    <w:rsid w:val="00DF3D23"/>
    <w:rsid w:val="00DF3EFD"/>
    <w:rsid w:val="00DF432F"/>
    <w:rsid w:val="00DF44AF"/>
    <w:rsid w:val="00DF4580"/>
    <w:rsid w:val="00DF4CCD"/>
    <w:rsid w:val="00DF4F2C"/>
    <w:rsid w:val="00DF5128"/>
    <w:rsid w:val="00DF56A1"/>
    <w:rsid w:val="00DF56F1"/>
    <w:rsid w:val="00DF5886"/>
    <w:rsid w:val="00DF5ABE"/>
    <w:rsid w:val="00DF5D0B"/>
    <w:rsid w:val="00DF5DA1"/>
    <w:rsid w:val="00DF5E9B"/>
    <w:rsid w:val="00DF60CC"/>
    <w:rsid w:val="00DF67D2"/>
    <w:rsid w:val="00DF6803"/>
    <w:rsid w:val="00DF6AAB"/>
    <w:rsid w:val="00DF6AD7"/>
    <w:rsid w:val="00DF6B6B"/>
    <w:rsid w:val="00DF6D44"/>
    <w:rsid w:val="00DF7177"/>
    <w:rsid w:val="00DF76AA"/>
    <w:rsid w:val="00DF77EB"/>
    <w:rsid w:val="00DF7D69"/>
    <w:rsid w:val="00E00272"/>
    <w:rsid w:val="00E00360"/>
    <w:rsid w:val="00E00CA0"/>
    <w:rsid w:val="00E0108F"/>
    <w:rsid w:val="00E01199"/>
    <w:rsid w:val="00E011FD"/>
    <w:rsid w:val="00E01276"/>
    <w:rsid w:val="00E01459"/>
    <w:rsid w:val="00E01BFD"/>
    <w:rsid w:val="00E01FE0"/>
    <w:rsid w:val="00E02211"/>
    <w:rsid w:val="00E026F1"/>
    <w:rsid w:val="00E02AA8"/>
    <w:rsid w:val="00E02E66"/>
    <w:rsid w:val="00E032E3"/>
    <w:rsid w:val="00E03506"/>
    <w:rsid w:val="00E03876"/>
    <w:rsid w:val="00E0399B"/>
    <w:rsid w:val="00E04011"/>
    <w:rsid w:val="00E0440A"/>
    <w:rsid w:val="00E04845"/>
    <w:rsid w:val="00E04A8A"/>
    <w:rsid w:val="00E04B8E"/>
    <w:rsid w:val="00E04BAE"/>
    <w:rsid w:val="00E04E75"/>
    <w:rsid w:val="00E05544"/>
    <w:rsid w:val="00E05C93"/>
    <w:rsid w:val="00E06074"/>
    <w:rsid w:val="00E062F8"/>
    <w:rsid w:val="00E063C0"/>
    <w:rsid w:val="00E063D1"/>
    <w:rsid w:val="00E064CD"/>
    <w:rsid w:val="00E069F9"/>
    <w:rsid w:val="00E06AC2"/>
    <w:rsid w:val="00E06F05"/>
    <w:rsid w:val="00E06FC1"/>
    <w:rsid w:val="00E0731E"/>
    <w:rsid w:val="00E07BFC"/>
    <w:rsid w:val="00E07DB5"/>
    <w:rsid w:val="00E10016"/>
    <w:rsid w:val="00E10D0D"/>
    <w:rsid w:val="00E1179A"/>
    <w:rsid w:val="00E1233A"/>
    <w:rsid w:val="00E1266E"/>
    <w:rsid w:val="00E12CC5"/>
    <w:rsid w:val="00E12F73"/>
    <w:rsid w:val="00E131D6"/>
    <w:rsid w:val="00E13421"/>
    <w:rsid w:val="00E13633"/>
    <w:rsid w:val="00E136D8"/>
    <w:rsid w:val="00E13874"/>
    <w:rsid w:val="00E13951"/>
    <w:rsid w:val="00E13A01"/>
    <w:rsid w:val="00E13A2F"/>
    <w:rsid w:val="00E13B04"/>
    <w:rsid w:val="00E13BB4"/>
    <w:rsid w:val="00E13CED"/>
    <w:rsid w:val="00E13F2B"/>
    <w:rsid w:val="00E14005"/>
    <w:rsid w:val="00E142EA"/>
    <w:rsid w:val="00E145D6"/>
    <w:rsid w:val="00E1487B"/>
    <w:rsid w:val="00E14AD4"/>
    <w:rsid w:val="00E14B0B"/>
    <w:rsid w:val="00E14B76"/>
    <w:rsid w:val="00E15427"/>
    <w:rsid w:val="00E15445"/>
    <w:rsid w:val="00E16069"/>
    <w:rsid w:val="00E164EA"/>
    <w:rsid w:val="00E165D6"/>
    <w:rsid w:val="00E168B2"/>
    <w:rsid w:val="00E16F5D"/>
    <w:rsid w:val="00E16FE3"/>
    <w:rsid w:val="00E17691"/>
    <w:rsid w:val="00E17916"/>
    <w:rsid w:val="00E17A1C"/>
    <w:rsid w:val="00E20423"/>
    <w:rsid w:val="00E2056F"/>
    <w:rsid w:val="00E20732"/>
    <w:rsid w:val="00E208CF"/>
    <w:rsid w:val="00E20B62"/>
    <w:rsid w:val="00E20C45"/>
    <w:rsid w:val="00E20F12"/>
    <w:rsid w:val="00E210B8"/>
    <w:rsid w:val="00E21313"/>
    <w:rsid w:val="00E2170F"/>
    <w:rsid w:val="00E21CC6"/>
    <w:rsid w:val="00E21EF1"/>
    <w:rsid w:val="00E22B10"/>
    <w:rsid w:val="00E22D76"/>
    <w:rsid w:val="00E2310A"/>
    <w:rsid w:val="00E2332E"/>
    <w:rsid w:val="00E24391"/>
    <w:rsid w:val="00E243F1"/>
    <w:rsid w:val="00E246FC"/>
    <w:rsid w:val="00E2497D"/>
    <w:rsid w:val="00E252B6"/>
    <w:rsid w:val="00E254D6"/>
    <w:rsid w:val="00E26225"/>
    <w:rsid w:val="00E264AC"/>
    <w:rsid w:val="00E2650F"/>
    <w:rsid w:val="00E26536"/>
    <w:rsid w:val="00E266D6"/>
    <w:rsid w:val="00E26B25"/>
    <w:rsid w:val="00E26BB9"/>
    <w:rsid w:val="00E271E1"/>
    <w:rsid w:val="00E27326"/>
    <w:rsid w:val="00E273C2"/>
    <w:rsid w:val="00E27C7E"/>
    <w:rsid w:val="00E27E91"/>
    <w:rsid w:val="00E27F05"/>
    <w:rsid w:val="00E3023E"/>
    <w:rsid w:val="00E30670"/>
    <w:rsid w:val="00E307A9"/>
    <w:rsid w:val="00E308E9"/>
    <w:rsid w:val="00E30C86"/>
    <w:rsid w:val="00E30DD1"/>
    <w:rsid w:val="00E31009"/>
    <w:rsid w:val="00E312C5"/>
    <w:rsid w:val="00E312CD"/>
    <w:rsid w:val="00E319D6"/>
    <w:rsid w:val="00E31A20"/>
    <w:rsid w:val="00E3216E"/>
    <w:rsid w:val="00E32A7C"/>
    <w:rsid w:val="00E32EC6"/>
    <w:rsid w:val="00E33003"/>
    <w:rsid w:val="00E336B1"/>
    <w:rsid w:val="00E3425C"/>
    <w:rsid w:val="00E34D38"/>
    <w:rsid w:val="00E350D9"/>
    <w:rsid w:val="00E35617"/>
    <w:rsid w:val="00E357D1"/>
    <w:rsid w:val="00E35E76"/>
    <w:rsid w:val="00E366FF"/>
    <w:rsid w:val="00E36704"/>
    <w:rsid w:val="00E36846"/>
    <w:rsid w:val="00E36A91"/>
    <w:rsid w:val="00E36BC2"/>
    <w:rsid w:val="00E36CAE"/>
    <w:rsid w:val="00E36DA0"/>
    <w:rsid w:val="00E36E92"/>
    <w:rsid w:val="00E36F52"/>
    <w:rsid w:val="00E36FCC"/>
    <w:rsid w:val="00E375F2"/>
    <w:rsid w:val="00E400A5"/>
    <w:rsid w:val="00E4078D"/>
    <w:rsid w:val="00E40D5B"/>
    <w:rsid w:val="00E40DED"/>
    <w:rsid w:val="00E40EBC"/>
    <w:rsid w:val="00E41395"/>
    <w:rsid w:val="00E41578"/>
    <w:rsid w:val="00E41AC8"/>
    <w:rsid w:val="00E41C8A"/>
    <w:rsid w:val="00E41D34"/>
    <w:rsid w:val="00E41DF3"/>
    <w:rsid w:val="00E41E5F"/>
    <w:rsid w:val="00E42039"/>
    <w:rsid w:val="00E42B23"/>
    <w:rsid w:val="00E43693"/>
    <w:rsid w:val="00E437E1"/>
    <w:rsid w:val="00E438E4"/>
    <w:rsid w:val="00E4434E"/>
    <w:rsid w:val="00E443BC"/>
    <w:rsid w:val="00E44436"/>
    <w:rsid w:val="00E44594"/>
    <w:rsid w:val="00E44821"/>
    <w:rsid w:val="00E449D0"/>
    <w:rsid w:val="00E44BEF"/>
    <w:rsid w:val="00E44C12"/>
    <w:rsid w:val="00E44E17"/>
    <w:rsid w:val="00E4503A"/>
    <w:rsid w:val="00E45271"/>
    <w:rsid w:val="00E45609"/>
    <w:rsid w:val="00E45647"/>
    <w:rsid w:val="00E4564A"/>
    <w:rsid w:val="00E45DF7"/>
    <w:rsid w:val="00E462E8"/>
    <w:rsid w:val="00E46410"/>
    <w:rsid w:val="00E466A3"/>
    <w:rsid w:val="00E46ABE"/>
    <w:rsid w:val="00E46CC3"/>
    <w:rsid w:val="00E470E2"/>
    <w:rsid w:val="00E47323"/>
    <w:rsid w:val="00E47A46"/>
    <w:rsid w:val="00E47B97"/>
    <w:rsid w:val="00E47DC1"/>
    <w:rsid w:val="00E50B44"/>
    <w:rsid w:val="00E50E09"/>
    <w:rsid w:val="00E50E83"/>
    <w:rsid w:val="00E51A6F"/>
    <w:rsid w:val="00E51EB7"/>
    <w:rsid w:val="00E5257C"/>
    <w:rsid w:val="00E5272B"/>
    <w:rsid w:val="00E52950"/>
    <w:rsid w:val="00E52AC8"/>
    <w:rsid w:val="00E52C00"/>
    <w:rsid w:val="00E531B0"/>
    <w:rsid w:val="00E531BC"/>
    <w:rsid w:val="00E53A50"/>
    <w:rsid w:val="00E53C79"/>
    <w:rsid w:val="00E544FA"/>
    <w:rsid w:val="00E54619"/>
    <w:rsid w:val="00E546FF"/>
    <w:rsid w:val="00E55485"/>
    <w:rsid w:val="00E55508"/>
    <w:rsid w:val="00E55524"/>
    <w:rsid w:val="00E55C33"/>
    <w:rsid w:val="00E55C40"/>
    <w:rsid w:val="00E561C1"/>
    <w:rsid w:val="00E5686D"/>
    <w:rsid w:val="00E5688F"/>
    <w:rsid w:val="00E57314"/>
    <w:rsid w:val="00E57463"/>
    <w:rsid w:val="00E57824"/>
    <w:rsid w:val="00E57AEB"/>
    <w:rsid w:val="00E57BBC"/>
    <w:rsid w:val="00E57D63"/>
    <w:rsid w:val="00E60083"/>
    <w:rsid w:val="00E6009C"/>
    <w:rsid w:val="00E600F4"/>
    <w:rsid w:val="00E608AB"/>
    <w:rsid w:val="00E60C09"/>
    <w:rsid w:val="00E60C4E"/>
    <w:rsid w:val="00E60C7C"/>
    <w:rsid w:val="00E614BC"/>
    <w:rsid w:val="00E61A46"/>
    <w:rsid w:val="00E623A3"/>
    <w:rsid w:val="00E6247F"/>
    <w:rsid w:val="00E62A11"/>
    <w:rsid w:val="00E62AA4"/>
    <w:rsid w:val="00E62D1F"/>
    <w:rsid w:val="00E6334F"/>
    <w:rsid w:val="00E6338D"/>
    <w:rsid w:val="00E6353D"/>
    <w:rsid w:val="00E641A7"/>
    <w:rsid w:val="00E64C02"/>
    <w:rsid w:val="00E651BB"/>
    <w:rsid w:val="00E65386"/>
    <w:rsid w:val="00E6542D"/>
    <w:rsid w:val="00E65840"/>
    <w:rsid w:val="00E65BB2"/>
    <w:rsid w:val="00E65BFA"/>
    <w:rsid w:val="00E65FB7"/>
    <w:rsid w:val="00E66CC9"/>
    <w:rsid w:val="00E66E78"/>
    <w:rsid w:val="00E66FA1"/>
    <w:rsid w:val="00E67E8B"/>
    <w:rsid w:val="00E70452"/>
    <w:rsid w:val="00E70918"/>
    <w:rsid w:val="00E70A80"/>
    <w:rsid w:val="00E70C2C"/>
    <w:rsid w:val="00E70F3B"/>
    <w:rsid w:val="00E71038"/>
    <w:rsid w:val="00E71362"/>
    <w:rsid w:val="00E7170E"/>
    <w:rsid w:val="00E719E2"/>
    <w:rsid w:val="00E721B5"/>
    <w:rsid w:val="00E725A3"/>
    <w:rsid w:val="00E730ED"/>
    <w:rsid w:val="00E735F4"/>
    <w:rsid w:val="00E73F74"/>
    <w:rsid w:val="00E73FF6"/>
    <w:rsid w:val="00E74CC3"/>
    <w:rsid w:val="00E75091"/>
    <w:rsid w:val="00E7575B"/>
    <w:rsid w:val="00E75D02"/>
    <w:rsid w:val="00E761DC"/>
    <w:rsid w:val="00E76555"/>
    <w:rsid w:val="00E76958"/>
    <w:rsid w:val="00E7763B"/>
    <w:rsid w:val="00E80804"/>
    <w:rsid w:val="00E80B59"/>
    <w:rsid w:val="00E80C69"/>
    <w:rsid w:val="00E80C8F"/>
    <w:rsid w:val="00E80D38"/>
    <w:rsid w:val="00E812A2"/>
    <w:rsid w:val="00E81304"/>
    <w:rsid w:val="00E81BE2"/>
    <w:rsid w:val="00E81E49"/>
    <w:rsid w:val="00E8280F"/>
    <w:rsid w:val="00E829AF"/>
    <w:rsid w:val="00E82F58"/>
    <w:rsid w:val="00E833B7"/>
    <w:rsid w:val="00E83580"/>
    <w:rsid w:val="00E83649"/>
    <w:rsid w:val="00E8368C"/>
    <w:rsid w:val="00E83E86"/>
    <w:rsid w:val="00E8401B"/>
    <w:rsid w:val="00E8402B"/>
    <w:rsid w:val="00E840BF"/>
    <w:rsid w:val="00E8434C"/>
    <w:rsid w:val="00E847DC"/>
    <w:rsid w:val="00E84A35"/>
    <w:rsid w:val="00E84B7E"/>
    <w:rsid w:val="00E84C94"/>
    <w:rsid w:val="00E84D36"/>
    <w:rsid w:val="00E8505D"/>
    <w:rsid w:val="00E85732"/>
    <w:rsid w:val="00E85744"/>
    <w:rsid w:val="00E85963"/>
    <w:rsid w:val="00E85E4E"/>
    <w:rsid w:val="00E85EA3"/>
    <w:rsid w:val="00E8616F"/>
    <w:rsid w:val="00E863F2"/>
    <w:rsid w:val="00E86631"/>
    <w:rsid w:val="00E8686E"/>
    <w:rsid w:val="00E86EC9"/>
    <w:rsid w:val="00E86FFF"/>
    <w:rsid w:val="00E874E2"/>
    <w:rsid w:val="00E87603"/>
    <w:rsid w:val="00E87D12"/>
    <w:rsid w:val="00E90153"/>
    <w:rsid w:val="00E902E0"/>
    <w:rsid w:val="00E91015"/>
    <w:rsid w:val="00E9103F"/>
    <w:rsid w:val="00E9148F"/>
    <w:rsid w:val="00E917E9"/>
    <w:rsid w:val="00E922D3"/>
    <w:rsid w:val="00E924CD"/>
    <w:rsid w:val="00E928C3"/>
    <w:rsid w:val="00E92BA7"/>
    <w:rsid w:val="00E92D2F"/>
    <w:rsid w:val="00E930B3"/>
    <w:rsid w:val="00E932F6"/>
    <w:rsid w:val="00E93628"/>
    <w:rsid w:val="00E93856"/>
    <w:rsid w:val="00E93E94"/>
    <w:rsid w:val="00E94093"/>
    <w:rsid w:val="00E94505"/>
    <w:rsid w:val="00E94738"/>
    <w:rsid w:val="00E94913"/>
    <w:rsid w:val="00E94B42"/>
    <w:rsid w:val="00E9500D"/>
    <w:rsid w:val="00E95189"/>
    <w:rsid w:val="00E95810"/>
    <w:rsid w:val="00E959F5"/>
    <w:rsid w:val="00E961C9"/>
    <w:rsid w:val="00E96BD2"/>
    <w:rsid w:val="00E9708B"/>
    <w:rsid w:val="00E971A8"/>
    <w:rsid w:val="00E971C8"/>
    <w:rsid w:val="00E97476"/>
    <w:rsid w:val="00E9747F"/>
    <w:rsid w:val="00E97783"/>
    <w:rsid w:val="00E97884"/>
    <w:rsid w:val="00E97A8C"/>
    <w:rsid w:val="00E97B6C"/>
    <w:rsid w:val="00E97D3E"/>
    <w:rsid w:val="00EA0306"/>
    <w:rsid w:val="00EA048C"/>
    <w:rsid w:val="00EA04C5"/>
    <w:rsid w:val="00EA0CBC"/>
    <w:rsid w:val="00EA12CD"/>
    <w:rsid w:val="00EA13A2"/>
    <w:rsid w:val="00EA19EC"/>
    <w:rsid w:val="00EA1BBF"/>
    <w:rsid w:val="00EA1F5B"/>
    <w:rsid w:val="00EA21A0"/>
    <w:rsid w:val="00EA2C9C"/>
    <w:rsid w:val="00EA2EFD"/>
    <w:rsid w:val="00EA2F7D"/>
    <w:rsid w:val="00EA331E"/>
    <w:rsid w:val="00EA358F"/>
    <w:rsid w:val="00EA35F0"/>
    <w:rsid w:val="00EA3A70"/>
    <w:rsid w:val="00EA3CD8"/>
    <w:rsid w:val="00EA3EB1"/>
    <w:rsid w:val="00EA42C8"/>
    <w:rsid w:val="00EA44EC"/>
    <w:rsid w:val="00EA48F0"/>
    <w:rsid w:val="00EA4E3D"/>
    <w:rsid w:val="00EA5279"/>
    <w:rsid w:val="00EA5408"/>
    <w:rsid w:val="00EA5B04"/>
    <w:rsid w:val="00EA5B70"/>
    <w:rsid w:val="00EA631B"/>
    <w:rsid w:val="00EA6C37"/>
    <w:rsid w:val="00EA732C"/>
    <w:rsid w:val="00EA7DCC"/>
    <w:rsid w:val="00EA7E6F"/>
    <w:rsid w:val="00EB069F"/>
    <w:rsid w:val="00EB0718"/>
    <w:rsid w:val="00EB148E"/>
    <w:rsid w:val="00EB1F04"/>
    <w:rsid w:val="00EB1F78"/>
    <w:rsid w:val="00EB2737"/>
    <w:rsid w:val="00EB28A9"/>
    <w:rsid w:val="00EB2B68"/>
    <w:rsid w:val="00EB2F1F"/>
    <w:rsid w:val="00EB33E7"/>
    <w:rsid w:val="00EB3532"/>
    <w:rsid w:val="00EB35F2"/>
    <w:rsid w:val="00EB374D"/>
    <w:rsid w:val="00EB37FB"/>
    <w:rsid w:val="00EB3AB2"/>
    <w:rsid w:val="00EB4157"/>
    <w:rsid w:val="00EB4610"/>
    <w:rsid w:val="00EB47AA"/>
    <w:rsid w:val="00EB49FF"/>
    <w:rsid w:val="00EB4BF2"/>
    <w:rsid w:val="00EB4CD3"/>
    <w:rsid w:val="00EB5800"/>
    <w:rsid w:val="00EB5934"/>
    <w:rsid w:val="00EB5C00"/>
    <w:rsid w:val="00EB5EA7"/>
    <w:rsid w:val="00EB62D7"/>
    <w:rsid w:val="00EB633D"/>
    <w:rsid w:val="00EB6921"/>
    <w:rsid w:val="00EB6D6F"/>
    <w:rsid w:val="00EB72E5"/>
    <w:rsid w:val="00EB7776"/>
    <w:rsid w:val="00EB7D96"/>
    <w:rsid w:val="00EB7FFA"/>
    <w:rsid w:val="00EC0DF7"/>
    <w:rsid w:val="00EC1098"/>
    <w:rsid w:val="00EC1B2C"/>
    <w:rsid w:val="00EC1F30"/>
    <w:rsid w:val="00EC1FC0"/>
    <w:rsid w:val="00EC22A3"/>
    <w:rsid w:val="00EC2534"/>
    <w:rsid w:val="00EC2AFC"/>
    <w:rsid w:val="00EC309B"/>
    <w:rsid w:val="00EC358D"/>
    <w:rsid w:val="00EC35B2"/>
    <w:rsid w:val="00EC3AF3"/>
    <w:rsid w:val="00EC3C60"/>
    <w:rsid w:val="00EC3D1D"/>
    <w:rsid w:val="00EC3DDC"/>
    <w:rsid w:val="00EC4FFF"/>
    <w:rsid w:val="00EC5A40"/>
    <w:rsid w:val="00EC5AFE"/>
    <w:rsid w:val="00EC5C22"/>
    <w:rsid w:val="00EC5C7D"/>
    <w:rsid w:val="00EC5EF3"/>
    <w:rsid w:val="00EC64B3"/>
    <w:rsid w:val="00EC6678"/>
    <w:rsid w:val="00EC6C8F"/>
    <w:rsid w:val="00EC7EFD"/>
    <w:rsid w:val="00ED07CB"/>
    <w:rsid w:val="00ED0879"/>
    <w:rsid w:val="00ED09B7"/>
    <w:rsid w:val="00ED124E"/>
    <w:rsid w:val="00ED1658"/>
    <w:rsid w:val="00ED1A3C"/>
    <w:rsid w:val="00ED1B98"/>
    <w:rsid w:val="00ED1E62"/>
    <w:rsid w:val="00ED24BF"/>
    <w:rsid w:val="00ED26AE"/>
    <w:rsid w:val="00ED3DF3"/>
    <w:rsid w:val="00ED4161"/>
    <w:rsid w:val="00ED4499"/>
    <w:rsid w:val="00ED45AB"/>
    <w:rsid w:val="00ED48D7"/>
    <w:rsid w:val="00ED49F6"/>
    <w:rsid w:val="00ED4B15"/>
    <w:rsid w:val="00ED4BAE"/>
    <w:rsid w:val="00ED4E37"/>
    <w:rsid w:val="00ED5002"/>
    <w:rsid w:val="00ED5075"/>
    <w:rsid w:val="00ED53B7"/>
    <w:rsid w:val="00ED56D8"/>
    <w:rsid w:val="00ED5981"/>
    <w:rsid w:val="00ED5BEA"/>
    <w:rsid w:val="00ED6044"/>
    <w:rsid w:val="00ED6168"/>
    <w:rsid w:val="00ED6462"/>
    <w:rsid w:val="00ED68DB"/>
    <w:rsid w:val="00ED694D"/>
    <w:rsid w:val="00ED6E42"/>
    <w:rsid w:val="00ED7310"/>
    <w:rsid w:val="00ED7537"/>
    <w:rsid w:val="00ED75F5"/>
    <w:rsid w:val="00ED7CF6"/>
    <w:rsid w:val="00ED7E9C"/>
    <w:rsid w:val="00EE04D7"/>
    <w:rsid w:val="00EE07D5"/>
    <w:rsid w:val="00EE07ED"/>
    <w:rsid w:val="00EE1185"/>
    <w:rsid w:val="00EE188E"/>
    <w:rsid w:val="00EE1B8F"/>
    <w:rsid w:val="00EE1BA2"/>
    <w:rsid w:val="00EE1E3C"/>
    <w:rsid w:val="00EE2048"/>
    <w:rsid w:val="00EE20DC"/>
    <w:rsid w:val="00EE21B7"/>
    <w:rsid w:val="00EE247F"/>
    <w:rsid w:val="00EE28D4"/>
    <w:rsid w:val="00EE290B"/>
    <w:rsid w:val="00EE2993"/>
    <w:rsid w:val="00EE2C66"/>
    <w:rsid w:val="00EE31C2"/>
    <w:rsid w:val="00EE32D8"/>
    <w:rsid w:val="00EE3326"/>
    <w:rsid w:val="00EE3C0C"/>
    <w:rsid w:val="00EE3E17"/>
    <w:rsid w:val="00EE4172"/>
    <w:rsid w:val="00EE5334"/>
    <w:rsid w:val="00EE5939"/>
    <w:rsid w:val="00EE5A3D"/>
    <w:rsid w:val="00EE5AE7"/>
    <w:rsid w:val="00EE5E27"/>
    <w:rsid w:val="00EE5EF4"/>
    <w:rsid w:val="00EE6126"/>
    <w:rsid w:val="00EE61AF"/>
    <w:rsid w:val="00EE6320"/>
    <w:rsid w:val="00EE6B26"/>
    <w:rsid w:val="00EE6B35"/>
    <w:rsid w:val="00EE6EEC"/>
    <w:rsid w:val="00EE7509"/>
    <w:rsid w:val="00EE7BA7"/>
    <w:rsid w:val="00EF071B"/>
    <w:rsid w:val="00EF0752"/>
    <w:rsid w:val="00EF0965"/>
    <w:rsid w:val="00EF0B3F"/>
    <w:rsid w:val="00EF0C77"/>
    <w:rsid w:val="00EF0F90"/>
    <w:rsid w:val="00EF0FA6"/>
    <w:rsid w:val="00EF1109"/>
    <w:rsid w:val="00EF1503"/>
    <w:rsid w:val="00EF155C"/>
    <w:rsid w:val="00EF19F8"/>
    <w:rsid w:val="00EF2F71"/>
    <w:rsid w:val="00EF45E5"/>
    <w:rsid w:val="00EF4B06"/>
    <w:rsid w:val="00EF4E65"/>
    <w:rsid w:val="00EF5264"/>
    <w:rsid w:val="00EF57AC"/>
    <w:rsid w:val="00EF5CAE"/>
    <w:rsid w:val="00EF5CF8"/>
    <w:rsid w:val="00EF5D64"/>
    <w:rsid w:val="00EF5EA3"/>
    <w:rsid w:val="00EF61C7"/>
    <w:rsid w:val="00EF6292"/>
    <w:rsid w:val="00EF68D9"/>
    <w:rsid w:val="00EF7043"/>
    <w:rsid w:val="00EF7A57"/>
    <w:rsid w:val="00EF7F44"/>
    <w:rsid w:val="00F00AEC"/>
    <w:rsid w:val="00F00CC6"/>
    <w:rsid w:val="00F00E30"/>
    <w:rsid w:val="00F0177C"/>
    <w:rsid w:val="00F01E87"/>
    <w:rsid w:val="00F01F6A"/>
    <w:rsid w:val="00F01F8A"/>
    <w:rsid w:val="00F01FC1"/>
    <w:rsid w:val="00F021E4"/>
    <w:rsid w:val="00F023EA"/>
    <w:rsid w:val="00F023FD"/>
    <w:rsid w:val="00F02AA1"/>
    <w:rsid w:val="00F02C24"/>
    <w:rsid w:val="00F02F2C"/>
    <w:rsid w:val="00F03221"/>
    <w:rsid w:val="00F032FB"/>
    <w:rsid w:val="00F0384F"/>
    <w:rsid w:val="00F038AA"/>
    <w:rsid w:val="00F03C08"/>
    <w:rsid w:val="00F040B1"/>
    <w:rsid w:val="00F04B9F"/>
    <w:rsid w:val="00F04E4B"/>
    <w:rsid w:val="00F04ECE"/>
    <w:rsid w:val="00F0542F"/>
    <w:rsid w:val="00F05DCA"/>
    <w:rsid w:val="00F05DE0"/>
    <w:rsid w:val="00F06566"/>
    <w:rsid w:val="00F0760B"/>
    <w:rsid w:val="00F07958"/>
    <w:rsid w:val="00F07EF1"/>
    <w:rsid w:val="00F1093D"/>
    <w:rsid w:val="00F10CC1"/>
    <w:rsid w:val="00F111CD"/>
    <w:rsid w:val="00F1164A"/>
    <w:rsid w:val="00F11B75"/>
    <w:rsid w:val="00F13913"/>
    <w:rsid w:val="00F13B3D"/>
    <w:rsid w:val="00F13EB4"/>
    <w:rsid w:val="00F146E3"/>
    <w:rsid w:val="00F150D7"/>
    <w:rsid w:val="00F15BD2"/>
    <w:rsid w:val="00F15BDF"/>
    <w:rsid w:val="00F1652C"/>
    <w:rsid w:val="00F16D1B"/>
    <w:rsid w:val="00F1746D"/>
    <w:rsid w:val="00F17D24"/>
    <w:rsid w:val="00F20940"/>
    <w:rsid w:val="00F20CDB"/>
    <w:rsid w:val="00F20D0A"/>
    <w:rsid w:val="00F210B2"/>
    <w:rsid w:val="00F21302"/>
    <w:rsid w:val="00F215B0"/>
    <w:rsid w:val="00F217D1"/>
    <w:rsid w:val="00F21985"/>
    <w:rsid w:val="00F21B13"/>
    <w:rsid w:val="00F21C9A"/>
    <w:rsid w:val="00F223E6"/>
    <w:rsid w:val="00F22C03"/>
    <w:rsid w:val="00F22EC2"/>
    <w:rsid w:val="00F22EFD"/>
    <w:rsid w:val="00F23200"/>
    <w:rsid w:val="00F237F3"/>
    <w:rsid w:val="00F23951"/>
    <w:rsid w:val="00F23A6F"/>
    <w:rsid w:val="00F2417F"/>
    <w:rsid w:val="00F24A67"/>
    <w:rsid w:val="00F24BAD"/>
    <w:rsid w:val="00F24CC1"/>
    <w:rsid w:val="00F25138"/>
    <w:rsid w:val="00F25180"/>
    <w:rsid w:val="00F2526B"/>
    <w:rsid w:val="00F25591"/>
    <w:rsid w:val="00F25738"/>
    <w:rsid w:val="00F267CB"/>
    <w:rsid w:val="00F26BC2"/>
    <w:rsid w:val="00F26EA4"/>
    <w:rsid w:val="00F26F62"/>
    <w:rsid w:val="00F276C1"/>
    <w:rsid w:val="00F27A04"/>
    <w:rsid w:val="00F27C0A"/>
    <w:rsid w:val="00F27F7F"/>
    <w:rsid w:val="00F300EB"/>
    <w:rsid w:val="00F306F5"/>
    <w:rsid w:val="00F3095B"/>
    <w:rsid w:val="00F30AD6"/>
    <w:rsid w:val="00F30BC4"/>
    <w:rsid w:val="00F30CF2"/>
    <w:rsid w:val="00F30F21"/>
    <w:rsid w:val="00F30F92"/>
    <w:rsid w:val="00F31636"/>
    <w:rsid w:val="00F3177F"/>
    <w:rsid w:val="00F317A4"/>
    <w:rsid w:val="00F318F3"/>
    <w:rsid w:val="00F31A5B"/>
    <w:rsid w:val="00F31BF2"/>
    <w:rsid w:val="00F3255E"/>
    <w:rsid w:val="00F32889"/>
    <w:rsid w:val="00F33242"/>
    <w:rsid w:val="00F332CB"/>
    <w:rsid w:val="00F338A4"/>
    <w:rsid w:val="00F33A21"/>
    <w:rsid w:val="00F33AE1"/>
    <w:rsid w:val="00F33CD8"/>
    <w:rsid w:val="00F33EE0"/>
    <w:rsid w:val="00F34114"/>
    <w:rsid w:val="00F34EA2"/>
    <w:rsid w:val="00F3579D"/>
    <w:rsid w:val="00F357B0"/>
    <w:rsid w:val="00F36BDF"/>
    <w:rsid w:val="00F36C03"/>
    <w:rsid w:val="00F36D3D"/>
    <w:rsid w:val="00F370AB"/>
    <w:rsid w:val="00F37614"/>
    <w:rsid w:val="00F37D59"/>
    <w:rsid w:val="00F40237"/>
    <w:rsid w:val="00F4051D"/>
    <w:rsid w:val="00F40BE0"/>
    <w:rsid w:val="00F40ED7"/>
    <w:rsid w:val="00F410C4"/>
    <w:rsid w:val="00F41108"/>
    <w:rsid w:val="00F412E0"/>
    <w:rsid w:val="00F4148A"/>
    <w:rsid w:val="00F41750"/>
    <w:rsid w:val="00F41DFA"/>
    <w:rsid w:val="00F41E01"/>
    <w:rsid w:val="00F42183"/>
    <w:rsid w:val="00F42206"/>
    <w:rsid w:val="00F4300E"/>
    <w:rsid w:val="00F4314B"/>
    <w:rsid w:val="00F43303"/>
    <w:rsid w:val="00F43635"/>
    <w:rsid w:val="00F43BA1"/>
    <w:rsid w:val="00F43D8F"/>
    <w:rsid w:val="00F44C66"/>
    <w:rsid w:val="00F44E87"/>
    <w:rsid w:val="00F45414"/>
    <w:rsid w:val="00F454A8"/>
    <w:rsid w:val="00F455A0"/>
    <w:rsid w:val="00F45728"/>
    <w:rsid w:val="00F45F48"/>
    <w:rsid w:val="00F46047"/>
    <w:rsid w:val="00F46085"/>
    <w:rsid w:val="00F4613E"/>
    <w:rsid w:val="00F463E2"/>
    <w:rsid w:val="00F46633"/>
    <w:rsid w:val="00F478AD"/>
    <w:rsid w:val="00F5007F"/>
    <w:rsid w:val="00F50451"/>
    <w:rsid w:val="00F50479"/>
    <w:rsid w:val="00F50577"/>
    <w:rsid w:val="00F507D1"/>
    <w:rsid w:val="00F5100A"/>
    <w:rsid w:val="00F511FA"/>
    <w:rsid w:val="00F51319"/>
    <w:rsid w:val="00F515BF"/>
    <w:rsid w:val="00F5163C"/>
    <w:rsid w:val="00F5182B"/>
    <w:rsid w:val="00F520CA"/>
    <w:rsid w:val="00F524E5"/>
    <w:rsid w:val="00F52663"/>
    <w:rsid w:val="00F52B34"/>
    <w:rsid w:val="00F52CF2"/>
    <w:rsid w:val="00F53024"/>
    <w:rsid w:val="00F535F7"/>
    <w:rsid w:val="00F53620"/>
    <w:rsid w:val="00F53E10"/>
    <w:rsid w:val="00F54298"/>
    <w:rsid w:val="00F54F80"/>
    <w:rsid w:val="00F55558"/>
    <w:rsid w:val="00F5556C"/>
    <w:rsid w:val="00F557DA"/>
    <w:rsid w:val="00F55D31"/>
    <w:rsid w:val="00F56473"/>
    <w:rsid w:val="00F565EE"/>
    <w:rsid w:val="00F56961"/>
    <w:rsid w:val="00F56A49"/>
    <w:rsid w:val="00F56B3E"/>
    <w:rsid w:val="00F56DE4"/>
    <w:rsid w:val="00F57108"/>
    <w:rsid w:val="00F573D4"/>
    <w:rsid w:val="00F57916"/>
    <w:rsid w:val="00F57E69"/>
    <w:rsid w:val="00F6013B"/>
    <w:rsid w:val="00F607E9"/>
    <w:rsid w:val="00F60993"/>
    <w:rsid w:val="00F60C35"/>
    <w:rsid w:val="00F60F29"/>
    <w:rsid w:val="00F61343"/>
    <w:rsid w:val="00F619BA"/>
    <w:rsid w:val="00F6204F"/>
    <w:rsid w:val="00F623D9"/>
    <w:rsid w:val="00F62400"/>
    <w:rsid w:val="00F6278F"/>
    <w:rsid w:val="00F627B5"/>
    <w:rsid w:val="00F63217"/>
    <w:rsid w:val="00F63876"/>
    <w:rsid w:val="00F63C01"/>
    <w:rsid w:val="00F63C21"/>
    <w:rsid w:val="00F641F5"/>
    <w:rsid w:val="00F64361"/>
    <w:rsid w:val="00F6447E"/>
    <w:rsid w:val="00F64529"/>
    <w:rsid w:val="00F645B3"/>
    <w:rsid w:val="00F6460E"/>
    <w:rsid w:val="00F64714"/>
    <w:rsid w:val="00F65002"/>
    <w:rsid w:val="00F651B3"/>
    <w:rsid w:val="00F651E9"/>
    <w:rsid w:val="00F65213"/>
    <w:rsid w:val="00F6560A"/>
    <w:rsid w:val="00F65D0A"/>
    <w:rsid w:val="00F66001"/>
    <w:rsid w:val="00F67698"/>
    <w:rsid w:val="00F67B05"/>
    <w:rsid w:val="00F67F45"/>
    <w:rsid w:val="00F7003D"/>
    <w:rsid w:val="00F70306"/>
    <w:rsid w:val="00F70A70"/>
    <w:rsid w:val="00F70B24"/>
    <w:rsid w:val="00F70D0B"/>
    <w:rsid w:val="00F717E0"/>
    <w:rsid w:val="00F71835"/>
    <w:rsid w:val="00F7193A"/>
    <w:rsid w:val="00F71E1D"/>
    <w:rsid w:val="00F72322"/>
    <w:rsid w:val="00F72415"/>
    <w:rsid w:val="00F7276C"/>
    <w:rsid w:val="00F72B0E"/>
    <w:rsid w:val="00F73770"/>
    <w:rsid w:val="00F73DE0"/>
    <w:rsid w:val="00F741AD"/>
    <w:rsid w:val="00F742A3"/>
    <w:rsid w:val="00F74482"/>
    <w:rsid w:val="00F74B00"/>
    <w:rsid w:val="00F75904"/>
    <w:rsid w:val="00F75A8B"/>
    <w:rsid w:val="00F75D11"/>
    <w:rsid w:val="00F75FA3"/>
    <w:rsid w:val="00F76BB0"/>
    <w:rsid w:val="00F76FAB"/>
    <w:rsid w:val="00F77476"/>
    <w:rsid w:val="00F776B5"/>
    <w:rsid w:val="00F77A62"/>
    <w:rsid w:val="00F77AF3"/>
    <w:rsid w:val="00F77B3D"/>
    <w:rsid w:val="00F80025"/>
    <w:rsid w:val="00F80137"/>
    <w:rsid w:val="00F802E4"/>
    <w:rsid w:val="00F8032E"/>
    <w:rsid w:val="00F80552"/>
    <w:rsid w:val="00F80695"/>
    <w:rsid w:val="00F81253"/>
    <w:rsid w:val="00F812DF"/>
    <w:rsid w:val="00F82061"/>
    <w:rsid w:val="00F8238C"/>
    <w:rsid w:val="00F82B61"/>
    <w:rsid w:val="00F82C52"/>
    <w:rsid w:val="00F8324F"/>
    <w:rsid w:val="00F83340"/>
    <w:rsid w:val="00F833DA"/>
    <w:rsid w:val="00F8347F"/>
    <w:rsid w:val="00F83B02"/>
    <w:rsid w:val="00F83B03"/>
    <w:rsid w:val="00F83C32"/>
    <w:rsid w:val="00F83D09"/>
    <w:rsid w:val="00F83DB9"/>
    <w:rsid w:val="00F8428D"/>
    <w:rsid w:val="00F846DE"/>
    <w:rsid w:val="00F848B8"/>
    <w:rsid w:val="00F84CDD"/>
    <w:rsid w:val="00F8571C"/>
    <w:rsid w:val="00F8592F"/>
    <w:rsid w:val="00F859C5"/>
    <w:rsid w:val="00F85E9A"/>
    <w:rsid w:val="00F861CA"/>
    <w:rsid w:val="00F861D8"/>
    <w:rsid w:val="00F861FD"/>
    <w:rsid w:val="00F86215"/>
    <w:rsid w:val="00F867A8"/>
    <w:rsid w:val="00F869E2"/>
    <w:rsid w:val="00F86F5B"/>
    <w:rsid w:val="00F87311"/>
    <w:rsid w:val="00F87361"/>
    <w:rsid w:val="00F875DA"/>
    <w:rsid w:val="00F87C2B"/>
    <w:rsid w:val="00F87CFE"/>
    <w:rsid w:val="00F87DA4"/>
    <w:rsid w:val="00F87E1A"/>
    <w:rsid w:val="00F87E2F"/>
    <w:rsid w:val="00F87EC6"/>
    <w:rsid w:val="00F901D1"/>
    <w:rsid w:val="00F907EB"/>
    <w:rsid w:val="00F9092D"/>
    <w:rsid w:val="00F90A9A"/>
    <w:rsid w:val="00F90B39"/>
    <w:rsid w:val="00F918A5"/>
    <w:rsid w:val="00F91C80"/>
    <w:rsid w:val="00F91D05"/>
    <w:rsid w:val="00F91EA6"/>
    <w:rsid w:val="00F9277D"/>
    <w:rsid w:val="00F927EA"/>
    <w:rsid w:val="00F92835"/>
    <w:rsid w:val="00F92A66"/>
    <w:rsid w:val="00F9367A"/>
    <w:rsid w:val="00F9390C"/>
    <w:rsid w:val="00F9398F"/>
    <w:rsid w:val="00F93A69"/>
    <w:rsid w:val="00F93D84"/>
    <w:rsid w:val="00F9452D"/>
    <w:rsid w:val="00F9487A"/>
    <w:rsid w:val="00F94C79"/>
    <w:rsid w:val="00F952D2"/>
    <w:rsid w:val="00F95C3E"/>
    <w:rsid w:val="00F96044"/>
    <w:rsid w:val="00F9665A"/>
    <w:rsid w:val="00F96B3C"/>
    <w:rsid w:val="00F96EC9"/>
    <w:rsid w:val="00F9708C"/>
    <w:rsid w:val="00F971E9"/>
    <w:rsid w:val="00FA05C2"/>
    <w:rsid w:val="00FA0677"/>
    <w:rsid w:val="00FA06B8"/>
    <w:rsid w:val="00FA07CB"/>
    <w:rsid w:val="00FA080C"/>
    <w:rsid w:val="00FA087D"/>
    <w:rsid w:val="00FA0A8F"/>
    <w:rsid w:val="00FA0F38"/>
    <w:rsid w:val="00FA17F5"/>
    <w:rsid w:val="00FA180E"/>
    <w:rsid w:val="00FA1BD6"/>
    <w:rsid w:val="00FA20B0"/>
    <w:rsid w:val="00FA225D"/>
    <w:rsid w:val="00FA2558"/>
    <w:rsid w:val="00FA2DF1"/>
    <w:rsid w:val="00FA328B"/>
    <w:rsid w:val="00FA35CF"/>
    <w:rsid w:val="00FA3654"/>
    <w:rsid w:val="00FA3A65"/>
    <w:rsid w:val="00FA4019"/>
    <w:rsid w:val="00FA4A81"/>
    <w:rsid w:val="00FA4D5B"/>
    <w:rsid w:val="00FA50B4"/>
    <w:rsid w:val="00FA6236"/>
    <w:rsid w:val="00FA65F7"/>
    <w:rsid w:val="00FA7031"/>
    <w:rsid w:val="00FA7367"/>
    <w:rsid w:val="00FA73B1"/>
    <w:rsid w:val="00FA7459"/>
    <w:rsid w:val="00FA756F"/>
    <w:rsid w:val="00FB009B"/>
    <w:rsid w:val="00FB0158"/>
    <w:rsid w:val="00FB0492"/>
    <w:rsid w:val="00FB04BF"/>
    <w:rsid w:val="00FB0710"/>
    <w:rsid w:val="00FB0A4A"/>
    <w:rsid w:val="00FB0C1C"/>
    <w:rsid w:val="00FB0D98"/>
    <w:rsid w:val="00FB0E5A"/>
    <w:rsid w:val="00FB1399"/>
    <w:rsid w:val="00FB1477"/>
    <w:rsid w:val="00FB1755"/>
    <w:rsid w:val="00FB2293"/>
    <w:rsid w:val="00FB24BF"/>
    <w:rsid w:val="00FB269E"/>
    <w:rsid w:val="00FB3050"/>
    <w:rsid w:val="00FB33B2"/>
    <w:rsid w:val="00FB3409"/>
    <w:rsid w:val="00FB3AF8"/>
    <w:rsid w:val="00FB3CA9"/>
    <w:rsid w:val="00FB3E02"/>
    <w:rsid w:val="00FB3EA2"/>
    <w:rsid w:val="00FB3FC8"/>
    <w:rsid w:val="00FB4267"/>
    <w:rsid w:val="00FB4424"/>
    <w:rsid w:val="00FB4605"/>
    <w:rsid w:val="00FB4737"/>
    <w:rsid w:val="00FB4856"/>
    <w:rsid w:val="00FB4ADF"/>
    <w:rsid w:val="00FB4F51"/>
    <w:rsid w:val="00FB50A6"/>
    <w:rsid w:val="00FB54EB"/>
    <w:rsid w:val="00FB597F"/>
    <w:rsid w:val="00FB5E99"/>
    <w:rsid w:val="00FB6269"/>
    <w:rsid w:val="00FB6534"/>
    <w:rsid w:val="00FB6A20"/>
    <w:rsid w:val="00FB6EF3"/>
    <w:rsid w:val="00FB7600"/>
    <w:rsid w:val="00FB7A14"/>
    <w:rsid w:val="00FB7B9D"/>
    <w:rsid w:val="00FC0412"/>
    <w:rsid w:val="00FC0687"/>
    <w:rsid w:val="00FC0817"/>
    <w:rsid w:val="00FC089A"/>
    <w:rsid w:val="00FC0E45"/>
    <w:rsid w:val="00FC0E4F"/>
    <w:rsid w:val="00FC166B"/>
    <w:rsid w:val="00FC1741"/>
    <w:rsid w:val="00FC1797"/>
    <w:rsid w:val="00FC1940"/>
    <w:rsid w:val="00FC1B19"/>
    <w:rsid w:val="00FC1D94"/>
    <w:rsid w:val="00FC1E9F"/>
    <w:rsid w:val="00FC205B"/>
    <w:rsid w:val="00FC212A"/>
    <w:rsid w:val="00FC23D4"/>
    <w:rsid w:val="00FC2646"/>
    <w:rsid w:val="00FC2B08"/>
    <w:rsid w:val="00FC2DD2"/>
    <w:rsid w:val="00FC350F"/>
    <w:rsid w:val="00FC38A2"/>
    <w:rsid w:val="00FC38F7"/>
    <w:rsid w:val="00FC390E"/>
    <w:rsid w:val="00FC3FE7"/>
    <w:rsid w:val="00FC4862"/>
    <w:rsid w:val="00FC48F9"/>
    <w:rsid w:val="00FC4A17"/>
    <w:rsid w:val="00FC5113"/>
    <w:rsid w:val="00FC5C56"/>
    <w:rsid w:val="00FC5F84"/>
    <w:rsid w:val="00FC6343"/>
    <w:rsid w:val="00FC6816"/>
    <w:rsid w:val="00FC7471"/>
    <w:rsid w:val="00FC7C38"/>
    <w:rsid w:val="00FC7E87"/>
    <w:rsid w:val="00FD02CA"/>
    <w:rsid w:val="00FD049E"/>
    <w:rsid w:val="00FD0AD2"/>
    <w:rsid w:val="00FD1106"/>
    <w:rsid w:val="00FD15F2"/>
    <w:rsid w:val="00FD1ADB"/>
    <w:rsid w:val="00FD1F3A"/>
    <w:rsid w:val="00FD24BD"/>
    <w:rsid w:val="00FD28B3"/>
    <w:rsid w:val="00FD390A"/>
    <w:rsid w:val="00FD3ADE"/>
    <w:rsid w:val="00FD4262"/>
    <w:rsid w:val="00FD42D7"/>
    <w:rsid w:val="00FD458A"/>
    <w:rsid w:val="00FD4B16"/>
    <w:rsid w:val="00FD5156"/>
    <w:rsid w:val="00FD533A"/>
    <w:rsid w:val="00FD5A61"/>
    <w:rsid w:val="00FD5AB6"/>
    <w:rsid w:val="00FD5E46"/>
    <w:rsid w:val="00FD5FCD"/>
    <w:rsid w:val="00FD64D2"/>
    <w:rsid w:val="00FD666F"/>
    <w:rsid w:val="00FD6D39"/>
    <w:rsid w:val="00FD6D62"/>
    <w:rsid w:val="00FD7398"/>
    <w:rsid w:val="00FD7495"/>
    <w:rsid w:val="00FD7E5E"/>
    <w:rsid w:val="00FE02C0"/>
    <w:rsid w:val="00FE03B1"/>
    <w:rsid w:val="00FE0425"/>
    <w:rsid w:val="00FE0518"/>
    <w:rsid w:val="00FE0642"/>
    <w:rsid w:val="00FE0965"/>
    <w:rsid w:val="00FE118F"/>
    <w:rsid w:val="00FE149A"/>
    <w:rsid w:val="00FE16FB"/>
    <w:rsid w:val="00FE189E"/>
    <w:rsid w:val="00FE219D"/>
    <w:rsid w:val="00FE222E"/>
    <w:rsid w:val="00FE236D"/>
    <w:rsid w:val="00FE25E5"/>
    <w:rsid w:val="00FE2D4D"/>
    <w:rsid w:val="00FE346C"/>
    <w:rsid w:val="00FE34E5"/>
    <w:rsid w:val="00FE357E"/>
    <w:rsid w:val="00FE3794"/>
    <w:rsid w:val="00FE3BF0"/>
    <w:rsid w:val="00FE3D8F"/>
    <w:rsid w:val="00FE3DBF"/>
    <w:rsid w:val="00FE4377"/>
    <w:rsid w:val="00FE466C"/>
    <w:rsid w:val="00FE4760"/>
    <w:rsid w:val="00FE5172"/>
    <w:rsid w:val="00FE55D0"/>
    <w:rsid w:val="00FE578B"/>
    <w:rsid w:val="00FE594B"/>
    <w:rsid w:val="00FE5D6B"/>
    <w:rsid w:val="00FE6031"/>
    <w:rsid w:val="00FE63DB"/>
    <w:rsid w:val="00FE6DB2"/>
    <w:rsid w:val="00FE703E"/>
    <w:rsid w:val="00FE74C9"/>
    <w:rsid w:val="00FE75CF"/>
    <w:rsid w:val="00FE779C"/>
    <w:rsid w:val="00FE78B4"/>
    <w:rsid w:val="00FE7F8E"/>
    <w:rsid w:val="00FF0005"/>
    <w:rsid w:val="00FF046B"/>
    <w:rsid w:val="00FF05C7"/>
    <w:rsid w:val="00FF0670"/>
    <w:rsid w:val="00FF09C6"/>
    <w:rsid w:val="00FF0A27"/>
    <w:rsid w:val="00FF0E2E"/>
    <w:rsid w:val="00FF109A"/>
    <w:rsid w:val="00FF12B8"/>
    <w:rsid w:val="00FF13EE"/>
    <w:rsid w:val="00FF143A"/>
    <w:rsid w:val="00FF1866"/>
    <w:rsid w:val="00FF18DC"/>
    <w:rsid w:val="00FF1A09"/>
    <w:rsid w:val="00FF1B55"/>
    <w:rsid w:val="00FF250A"/>
    <w:rsid w:val="00FF3067"/>
    <w:rsid w:val="00FF366F"/>
    <w:rsid w:val="00FF3C02"/>
    <w:rsid w:val="00FF3E4F"/>
    <w:rsid w:val="00FF5708"/>
    <w:rsid w:val="00FF58CA"/>
    <w:rsid w:val="00FF5BC7"/>
    <w:rsid w:val="00FF63DA"/>
    <w:rsid w:val="00FF64A8"/>
    <w:rsid w:val="00FF666A"/>
    <w:rsid w:val="00FF6686"/>
    <w:rsid w:val="00FF69A7"/>
    <w:rsid w:val="00FF6F78"/>
    <w:rsid w:val="00FF6FE7"/>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0866D05-F6AA-401F-99EF-DDB54F78D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outlineLvl w:val="4"/>
    </w:pPr>
    <w:rPr>
      <w:rFonts w:ascii="Times New Roman"/>
      <w:b/>
      <w:bCs/>
      <w:sz w:val="24"/>
    </w:rPr>
  </w:style>
  <w:style w:type="paragraph" w:styleId="6">
    <w:name w:val="heading 6"/>
    <w:basedOn w:val="a0"/>
    <w:next w:val="a0"/>
    <w:qFormat/>
    <w:pPr>
      <w:widowControl/>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qFormat/>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uiPriority w:val="22"/>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条目,3GPP Caption Table"/>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1"/>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条目 Char,3GPP Caption Table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3"/>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4"/>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h Char"/>
    <w:link w:val="ad"/>
    <w:rsid w:val="00B600D4"/>
    <w:rPr>
      <w:rFonts w:ascii="바탕" w:eastAsia="바탕"/>
      <w:kern w:val="2"/>
      <w:szCs w:val="24"/>
      <w:lang w:val="en-US" w:eastAsia="ko-KR" w:bidi="ar-SA"/>
    </w:rPr>
  </w:style>
  <w:style w:type="character" w:styleId="ae">
    <w:name w:val="annotation reference"/>
    <w:semiHidden/>
    <w:rsid w:val="00D600DC"/>
    <w:rPr>
      <w:sz w:val="18"/>
      <w:szCs w:val="18"/>
    </w:rPr>
  </w:style>
  <w:style w:type="paragraph" w:styleId="af">
    <w:name w:val="annotation text"/>
    <w:basedOn w:val="a0"/>
    <w:link w:val="Char4"/>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qFormat/>
    <w:rsid w:val="00F9665A"/>
    <w:rPr>
      <w:rFonts w:ascii="Arial" w:eastAsia="MS Mincho" w:hAnsi="Arial"/>
      <w:sz w:val="18"/>
      <w:lang w:val="en-GB" w:eastAsia="en-US"/>
    </w:rPr>
  </w:style>
  <w:style w:type="character" w:customStyle="1" w:styleId="THChar">
    <w:name w:val="TH Char"/>
    <w:link w:val="TH"/>
    <w:qFormat/>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5"/>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uiPriority w:val="99"/>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6"/>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7"/>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qFormat/>
    <w:rsid w:val="002D10EE"/>
    <w:rPr>
      <w:rFonts w:ascii="Arial" w:eastAsia="MS Mincho" w:hAnsi="Arial"/>
      <w:b/>
      <w:sz w:val="18"/>
      <w:lang w:val="en-GB" w:eastAsia="en-US"/>
    </w:rPr>
  </w:style>
  <w:style w:type="paragraph" w:customStyle="1" w:styleId="Figure">
    <w:name w:val="Figure"/>
    <w:basedOn w:val="a0"/>
    <w:next w:val="a9"/>
    <w:rsid w:val="00E01459"/>
    <w:pPr>
      <w:keepNext/>
      <w:keepLines/>
      <w:widowControl/>
      <w:wordWrap/>
      <w:overflowPunct w:val="0"/>
      <w:adjustRightInd w:val="0"/>
      <w:spacing w:before="180" w:after="120"/>
      <w:jc w:val="center"/>
      <w:textAlignment w:val="baseline"/>
    </w:pPr>
    <w:rPr>
      <w:rFonts w:ascii="Arial" w:eastAsia="Times New Roman" w:hAnsi="Arial"/>
      <w:kern w:val="0"/>
      <w:szCs w:val="20"/>
      <w:lang w:val="en-GB" w:eastAsia="zh-CN"/>
    </w:rPr>
  </w:style>
  <w:style w:type="character" w:customStyle="1" w:styleId="TACChar">
    <w:name w:val="TAC Char"/>
    <w:link w:val="TAC"/>
    <w:locked/>
    <w:rsid w:val="00355458"/>
    <w:rPr>
      <w:rFonts w:ascii="Arial" w:eastAsia="MS Mincho" w:hAnsi="Arial"/>
      <w:sz w:val="18"/>
      <w:lang w:val="en-GB" w:eastAsia="en-US"/>
    </w:rPr>
  </w:style>
  <w:style w:type="paragraph" w:customStyle="1" w:styleId="3GPPAgreements">
    <w:name w:val="3GPP Agreements"/>
    <w:basedOn w:val="a0"/>
    <w:link w:val="3GPPAgreementsChar"/>
    <w:qFormat/>
    <w:rsid w:val="008925C4"/>
    <w:pPr>
      <w:widowControl/>
      <w:numPr>
        <w:numId w:val="8"/>
      </w:numPr>
      <w:wordWrap/>
      <w:overflowPunct w:val="0"/>
      <w:adjustRightInd w:val="0"/>
      <w:spacing w:before="60" w:after="60"/>
      <w:textAlignment w:val="baseline"/>
    </w:pPr>
    <w:rPr>
      <w:rFonts w:ascii="Times New Roman" w:eastAsia="SimSun"/>
      <w:kern w:val="0"/>
      <w:sz w:val="22"/>
      <w:szCs w:val="20"/>
      <w:lang w:eastAsia="zh-CN"/>
    </w:rPr>
  </w:style>
  <w:style w:type="character" w:customStyle="1" w:styleId="3GPPAgreementsChar">
    <w:name w:val="3GPP Agreements Char"/>
    <w:link w:val="3GPPAgreements"/>
    <w:rsid w:val="008925C4"/>
    <w:rPr>
      <w:rFonts w:eastAsia="SimSun"/>
      <w:sz w:val="22"/>
      <w:lang w:eastAsia="zh-CN"/>
    </w:rPr>
  </w:style>
  <w:style w:type="character" w:customStyle="1" w:styleId="LGTdocChar">
    <w:name w:val="LGTdoc_본문 Char"/>
    <w:link w:val="LGTdoc0"/>
    <w:qFormat/>
    <w:rsid w:val="001831C2"/>
    <w:rPr>
      <w:kern w:val="2"/>
      <w:sz w:val="22"/>
      <w:szCs w:val="24"/>
      <w:lang w:val="en-GB"/>
    </w:rPr>
  </w:style>
  <w:style w:type="character" w:customStyle="1" w:styleId="3GPPTextChar">
    <w:name w:val="3GPP Text Char"/>
    <w:link w:val="3GPPText"/>
    <w:locked/>
    <w:rsid w:val="00577EFA"/>
    <w:rPr>
      <w:sz w:val="22"/>
    </w:rPr>
  </w:style>
  <w:style w:type="paragraph" w:customStyle="1" w:styleId="3GPPText">
    <w:name w:val="3GPP Text"/>
    <w:basedOn w:val="a0"/>
    <w:link w:val="3GPPTextChar"/>
    <w:qFormat/>
    <w:rsid w:val="00577EFA"/>
    <w:pPr>
      <w:widowControl/>
      <w:wordWrap/>
      <w:overflowPunct w:val="0"/>
      <w:adjustRightInd w:val="0"/>
      <w:spacing w:before="120" w:after="120"/>
    </w:pPr>
    <w:rPr>
      <w:rFonts w:ascii="Times New Roman"/>
      <w:kern w:val="0"/>
      <w:sz w:val="22"/>
      <w:szCs w:val="20"/>
    </w:rPr>
  </w:style>
  <w:style w:type="character" w:customStyle="1" w:styleId="apple-converted-space">
    <w:name w:val="apple-converted-space"/>
    <w:rsid w:val="00362B8F"/>
  </w:style>
  <w:style w:type="table" w:customStyle="1" w:styleId="12">
    <w:name w:val="표 구분선1"/>
    <w:basedOn w:val="a2"/>
    <w:next w:val="aa"/>
    <w:uiPriority w:val="39"/>
    <w:rsid w:val="00CE31A8"/>
    <w:pPr>
      <w:jc w:val="both"/>
    </w:pPr>
    <w:rPr>
      <w:rFonts w:asciiTheme="minorHAnsi" w:eastAsiaTheme="minorEastAsia" w:hAnsiTheme="minorHAnsi" w:cstheme="minorBidi"/>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Placeholder Text"/>
    <w:basedOn w:val="a1"/>
    <w:uiPriority w:val="99"/>
    <w:semiHidden/>
    <w:rsid w:val="002A2FF3"/>
    <w:rPr>
      <w:color w:val="808080"/>
    </w:rPr>
  </w:style>
  <w:style w:type="character" w:styleId="af9">
    <w:name w:val="Emphasis"/>
    <w:uiPriority w:val="20"/>
    <w:qFormat/>
    <w:rsid w:val="00726506"/>
    <w:rPr>
      <w:i/>
      <w:iCs/>
    </w:rPr>
  </w:style>
  <w:style w:type="paragraph" w:customStyle="1" w:styleId="PL">
    <w:name w:val="PL"/>
    <w:link w:val="PLChar"/>
    <w:qFormat/>
    <w:rsid w:val="007B7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7B7024"/>
    <w:rPr>
      <w:rFonts w:ascii="Courier New" w:eastAsia="Times New Roman" w:hAnsi="Courier New"/>
      <w:noProof/>
      <w:sz w:val="16"/>
      <w:shd w:val="clear" w:color="auto" w:fill="E6E6E6"/>
      <w:lang w:val="en-GB" w:eastAsia="en-GB"/>
    </w:rPr>
  </w:style>
  <w:style w:type="paragraph" w:customStyle="1" w:styleId="3GPPNormalText">
    <w:name w:val="3GPP Normal Text"/>
    <w:basedOn w:val="a4"/>
    <w:link w:val="3GPPNormalTextChar"/>
    <w:qFormat/>
    <w:rsid w:val="00F80137"/>
    <w:pPr>
      <w:spacing w:after="120"/>
    </w:pPr>
    <w:rPr>
      <w:rFonts w:eastAsia="MS Mincho"/>
      <w:snapToGrid/>
      <w:szCs w:val="24"/>
      <w:lang w:val="x-none" w:eastAsia="x-none"/>
    </w:rPr>
  </w:style>
  <w:style w:type="character" w:customStyle="1" w:styleId="3GPPNormalTextChar">
    <w:name w:val="3GPP Normal Text Char"/>
    <w:link w:val="3GPPNormalText"/>
    <w:qFormat/>
    <w:rsid w:val="00F80137"/>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42688">
      <w:bodyDiv w:val="1"/>
      <w:marLeft w:val="0"/>
      <w:marRight w:val="0"/>
      <w:marTop w:val="0"/>
      <w:marBottom w:val="0"/>
      <w:divBdr>
        <w:top w:val="none" w:sz="0" w:space="0" w:color="auto"/>
        <w:left w:val="none" w:sz="0" w:space="0" w:color="auto"/>
        <w:bottom w:val="none" w:sz="0" w:space="0" w:color="auto"/>
        <w:right w:val="none" w:sz="0" w:space="0" w:color="auto"/>
      </w:divBdr>
      <w:divsChild>
        <w:div w:id="1382512225">
          <w:marLeft w:val="1224"/>
          <w:marRight w:val="0"/>
          <w:marTop w:val="82"/>
          <w:marBottom w:val="0"/>
          <w:divBdr>
            <w:top w:val="none" w:sz="0" w:space="0" w:color="auto"/>
            <w:left w:val="none" w:sz="0" w:space="0" w:color="auto"/>
            <w:bottom w:val="none" w:sz="0" w:space="0" w:color="auto"/>
            <w:right w:val="none" w:sz="0" w:space="0" w:color="auto"/>
          </w:divBdr>
        </w:div>
      </w:divsChild>
    </w:div>
    <w:div w:id="103774250">
      <w:bodyDiv w:val="1"/>
      <w:marLeft w:val="0"/>
      <w:marRight w:val="0"/>
      <w:marTop w:val="0"/>
      <w:marBottom w:val="0"/>
      <w:divBdr>
        <w:top w:val="none" w:sz="0" w:space="0" w:color="auto"/>
        <w:left w:val="none" w:sz="0" w:space="0" w:color="auto"/>
        <w:bottom w:val="none" w:sz="0" w:space="0" w:color="auto"/>
        <w:right w:val="none" w:sz="0" w:space="0" w:color="auto"/>
      </w:divBdr>
      <w:divsChild>
        <w:div w:id="453867945">
          <w:marLeft w:val="1224"/>
          <w:marRight w:val="0"/>
          <w:marTop w:val="82"/>
          <w:marBottom w:val="0"/>
          <w:divBdr>
            <w:top w:val="none" w:sz="0" w:space="0" w:color="auto"/>
            <w:left w:val="none" w:sz="0" w:space="0" w:color="auto"/>
            <w:bottom w:val="none" w:sz="0" w:space="0" w:color="auto"/>
            <w:right w:val="none" w:sz="0" w:space="0" w:color="auto"/>
          </w:divBdr>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0950214">
      <w:bodyDiv w:val="1"/>
      <w:marLeft w:val="0"/>
      <w:marRight w:val="0"/>
      <w:marTop w:val="0"/>
      <w:marBottom w:val="0"/>
      <w:divBdr>
        <w:top w:val="none" w:sz="0" w:space="0" w:color="auto"/>
        <w:left w:val="none" w:sz="0" w:space="0" w:color="auto"/>
        <w:bottom w:val="none" w:sz="0" w:space="0" w:color="auto"/>
        <w:right w:val="none" w:sz="0" w:space="0" w:color="auto"/>
      </w:divBdr>
      <w:divsChild>
        <w:div w:id="118963835">
          <w:marLeft w:val="1224"/>
          <w:marRight w:val="0"/>
          <w:marTop w:val="82"/>
          <w:marBottom w:val="0"/>
          <w:divBdr>
            <w:top w:val="none" w:sz="0" w:space="0" w:color="auto"/>
            <w:left w:val="none" w:sz="0" w:space="0" w:color="auto"/>
            <w:bottom w:val="none" w:sz="0" w:space="0" w:color="auto"/>
            <w:right w:val="none" w:sz="0" w:space="0" w:color="auto"/>
          </w:divBdr>
        </w:div>
        <w:div w:id="340856832">
          <w:marLeft w:val="562"/>
          <w:marRight w:val="0"/>
          <w:marTop w:val="82"/>
          <w:marBottom w:val="0"/>
          <w:divBdr>
            <w:top w:val="none" w:sz="0" w:space="0" w:color="auto"/>
            <w:left w:val="none" w:sz="0" w:space="0" w:color="auto"/>
            <w:bottom w:val="none" w:sz="0" w:space="0" w:color="auto"/>
            <w:right w:val="none" w:sz="0" w:space="0" w:color="auto"/>
          </w:divBdr>
        </w:div>
        <w:div w:id="1556238139">
          <w:marLeft w:val="1224"/>
          <w:marRight w:val="0"/>
          <w:marTop w:val="82"/>
          <w:marBottom w:val="0"/>
          <w:divBdr>
            <w:top w:val="none" w:sz="0" w:space="0" w:color="auto"/>
            <w:left w:val="none" w:sz="0" w:space="0" w:color="auto"/>
            <w:bottom w:val="none" w:sz="0" w:space="0" w:color="auto"/>
            <w:right w:val="none" w:sz="0" w:space="0" w:color="auto"/>
          </w:divBdr>
        </w:div>
      </w:divsChild>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1395645">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383221031">
      <w:bodyDiv w:val="1"/>
      <w:marLeft w:val="0"/>
      <w:marRight w:val="0"/>
      <w:marTop w:val="0"/>
      <w:marBottom w:val="0"/>
      <w:divBdr>
        <w:top w:val="none" w:sz="0" w:space="0" w:color="auto"/>
        <w:left w:val="none" w:sz="0" w:space="0" w:color="auto"/>
        <w:bottom w:val="none" w:sz="0" w:space="0" w:color="auto"/>
        <w:right w:val="none" w:sz="0" w:space="0" w:color="auto"/>
      </w:divBdr>
    </w:div>
    <w:div w:id="387725650">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44174426">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88465565">
      <w:bodyDiv w:val="1"/>
      <w:marLeft w:val="0"/>
      <w:marRight w:val="0"/>
      <w:marTop w:val="0"/>
      <w:marBottom w:val="0"/>
      <w:divBdr>
        <w:top w:val="none" w:sz="0" w:space="0" w:color="auto"/>
        <w:left w:val="none" w:sz="0" w:space="0" w:color="auto"/>
        <w:bottom w:val="none" w:sz="0" w:space="0" w:color="auto"/>
        <w:right w:val="none" w:sz="0" w:space="0" w:color="auto"/>
      </w:divBdr>
      <w:divsChild>
        <w:div w:id="806437240">
          <w:marLeft w:val="1886"/>
          <w:marRight w:val="0"/>
          <w:marTop w:val="82"/>
          <w:marBottom w:val="0"/>
          <w:divBdr>
            <w:top w:val="none" w:sz="0" w:space="0" w:color="auto"/>
            <w:left w:val="none" w:sz="0" w:space="0" w:color="auto"/>
            <w:bottom w:val="none" w:sz="0" w:space="0" w:color="auto"/>
            <w:right w:val="none" w:sz="0" w:space="0" w:color="auto"/>
          </w:divBdr>
        </w:div>
      </w:divsChild>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4937143">
      <w:bodyDiv w:val="1"/>
      <w:marLeft w:val="0"/>
      <w:marRight w:val="0"/>
      <w:marTop w:val="0"/>
      <w:marBottom w:val="0"/>
      <w:divBdr>
        <w:top w:val="none" w:sz="0" w:space="0" w:color="auto"/>
        <w:left w:val="none" w:sz="0" w:space="0" w:color="auto"/>
        <w:bottom w:val="none" w:sz="0" w:space="0" w:color="auto"/>
        <w:right w:val="none" w:sz="0" w:space="0" w:color="auto"/>
      </w:divBdr>
      <w:divsChild>
        <w:div w:id="1238708876">
          <w:marLeft w:val="1224"/>
          <w:marRight w:val="0"/>
          <w:marTop w:val="82"/>
          <w:marBottom w:val="0"/>
          <w:divBdr>
            <w:top w:val="none" w:sz="0" w:space="0" w:color="auto"/>
            <w:left w:val="none" w:sz="0" w:space="0" w:color="auto"/>
            <w:bottom w:val="none" w:sz="0" w:space="0" w:color="auto"/>
            <w:right w:val="none" w:sz="0" w:space="0" w:color="auto"/>
          </w:divBdr>
        </w:div>
      </w:divsChild>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63037458">
      <w:bodyDiv w:val="1"/>
      <w:marLeft w:val="0"/>
      <w:marRight w:val="0"/>
      <w:marTop w:val="0"/>
      <w:marBottom w:val="0"/>
      <w:divBdr>
        <w:top w:val="none" w:sz="0" w:space="0" w:color="auto"/>
        <w:left w:val="none" w:sz="0" w:space="0" w:color="auto"/>
        <w:bottom w:val="none" w:sz="0" w:space="0" w:color="auto"/>
        <w:right w:val="none" w:sz="0" w:space="0" w:color="auto"/>
      </w:divBdr>
    </w:div>
    <w:div w:id="76403942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14763603">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79924917">
      <w:bodyDiv w:val="1"/>
      <w:marLeft w:val="0"/>
      <w:marRight w:val="0"/>
      <w:marTop w:val="0"/>
      <w:marBottom w:val="0"/>
      <w:divBdr>
        <w:top w:val="none" w:sz="0" w:space="0" w:color="auto"/>
        <w:left w:val="none" w:sz="0" w:space="0" w:color="auto"/>
        <w:bottom w:val="none" w:sz="0" w:space="0" w:color="auto"/>
        <w:right w:val="none" w:sz="0" w:space="0" w:color="auto"/>
      </w:divBdr>
      <w:divsChild>
        <w:div w:id="715734500">
          <w:marLeft w:val="1224"/>
          <w:marRight w:val="0"/>
          <w:marTop w:val="77"/>
          <w:marBottom w:val="0"/>
          <w:divBdr>
            <w:top w:val="none" w:sz="0" w:space="0" w:color="auto"/>
            <w:left w:val="none" w:sz="0" w:space="0" w:color="auto"/>
            <w:bottom w:val="none" w:sz="0" w:space="0" w:color="auto"/>
            <w:right w:val="none" w:sz="0" w:space="0" w:color="auto"/>
          </w:divBdr>
        </w:div>
        <w:div w:id="1332952661">
          <w:marLeft w:val="1886"/>
          <w:marRight w:val="0"/>
          <w:marTop w:val="77"/>
          <w:marBottom w:val="0"/>
          <w:divBdr>
            <w:top w:val="none" w:sz="0" w:space="0" w:color="auto"/>
            <w:left w:val="none" w:sz="0" w:space="0" w:color="auto"/>
            <w:bottom w:val="none" w:sz="0" w:space="0" w:color="auto"/>
            <w:right w:val="none" w:sz="0" w:space="0" w:color="auto"/>
          </w:divBdr>
        </w:div>
        <w:div w:id="1840849046">
          <w:marLeft w:val="1886"/>
          <w:marRight w:val="0"/>
          <w:marTop w:val="77"/>
          <w:marBottom w:val="0"/>
          <w:divBdr>
            <w:top w:val="none" w:sz="0" w:space="0" w:color="auto"/>
            <w:left w:val="none" w:sz="0" w:space="0" w:color="auto"/>
            <w:bottom w:val="none" w:sz="0" w:space="0" w:color="auto"/>
            <w:right w:val="none" w:sz="0" w:space="0" w:color="auto"/>
          </w:divBdr>
        </w:div>
      </w:divsChild>
    </w:div>
    <w:div w:id="981155010">
      <w:bodyDiv w:val="1"/>
      <w:marLeft w:val="0"/>
      <w:marRight w:val="0"/>
      <w:marTop w:val="0"/>
      <w:marBottom w:val="0"/>
      <w:divBdr>
        <w:top w:val="none" w:sz="0" w:space="0" w:color="auto"/>
        <w:left w:val="none" w:sz="0" w:space="0" w:color="auto"/>
        <w:bottom w:val="none" w:sz="0" w:space="0" w:color="auto"/>
        <w:right w:val="none" w:sz="0" w:space="0" w:color="auto"/>
      </w:divBdr>
      <w:divsChild>
        <w:div w:id="1391271549">
          <w:marLeft w:val="1886"/>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0335212">
      <w:bodyDiv w:val="1"/>
      <w:marLeft w:val="0"/>
      <w:marRight w:val="0"/>
      <w:marTop w:val="0"/>
      <w:marBottom w:val="0"/>
      <w:divBdr>
        <w:top w:val="none" w:sz="0" w:space="0" w:color="auto"/>
        <w:left w:val="none" w:sz="0" w:space="0" w:color="auto"/>
        <w:bottom w:val="none" w:sz="0" w:space="0" w:color="auto"/>
        <w:right w:val="none" w:sz="0" w:space="0" w:color="auto"/>
      </w:divBdr>
    </w:div>
    <w:div w:id="1012217724">
      <w:bodyDiv w:val="1"/>
      <w:marLeft w:val="0"/>
      <w:marRight w:val="0"/>
      <w:marTop w:val="0"/>
      <w:marBottom w:val="0"/>
      <w:divBdr>
        <w:top w:val="none" w:sz="0" w:space="0" w:color="auto"/>
        <w:left w:val="none" w:sz="0" w:space="0" w:color="auto"/>
        <w:bottom w:val="none" w:sz="0" w:space="0" w:color="auto"/>
        <w:right w:val="none" w:sz="0" w:space="0" w:color="auto"/>
      </w:divBdr>
    </w:div>
    <w:div w:id="1025862348">
      <w:bodyDiv w:val="1"/>
      <w:marLeft w:val="0"/>
      <w:marRight w:val="0"/>
      <w:marTop w:val="0"/>
      <w:marBottom w:val="0"/>
      <w:divBdr>
        <w:top w:val="none" w:sz="0" w:space="0" w:color="auto"/>
        <w:left w:val="none" w:sz="0" w:space="0" w:color="auto"/>
        <w:bottom w:val="none" w:sz="0" w:space="0" w:color="auto"/>
        <w:right w:val="none" w:sz="0" w:space="0" w:color="auto"/>
      </w:divBdr>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093161639">
      <w:bodyDiv w:val="1"/>
      <w:marLeft w:val="0"/>
      <w:marRight w:val="0"/>
      <w:marTop w:val="0"/>
      <w:marBottom w:val="0"/>
      <w:divBdr>
        <w:top w:val="none" w:sz="0" w:space="0" w:color="auto"/>
        <w:left w:val="none" w:sz="0" w:space="0" w:color="auto"/>
        <w:bottom w:val="none" w:sz="0" w:space="0" w:color="auto"/>
        <w:right w:val="none" w:sz="0" w:space="0" w:color="auto"/>
      </w:divBdr>
    </w:div>
    <w:div w:id="1100568679">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3473415">
      <w:bodyDiv w:val="1"/>
      <w:marLeft w:val="0"/>
      <w:marRight w:val="0"/>
      <w:marTop w:val="0"/>
      <w:marBottom w:val="0"/>
      <w:divBdr>
        <w:top w:val="none" w:sz="0" w:space="0" w:color="auto"/>
        <w:left w:val="none" w:sz="0" w:space="0" w:color="auto"/>
        <w:bottom w:val="none" w:sz="0" w:space="0" w:color="auto"/>
        <w:right w:val="none" w:sz="0" w:space="0" w:color="auto"/>
      </w:divBdr>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8328432">
      <w:bodyDiv w:val="1"/>
      <w:marLeft w:val="0"/>
      <w:marRight w:val="0"/>
      <w:marTop w:val="0"/>
      <w:marBottom w:val="0"/>
      <w:divBdr>
        <w:top w:val="none" w:sz="0" w:space="0" w:color="auto"/>
        <w:left w:val="none" w:sz="0" w:space="0" w:color="auto"/>
        <w:bottom w:val="none" w:sz="0" w:space="0" w:color="auto"/>
        <w:right w:val="none" w:sz="0" w:space="0" w:color="auto"/>
      </w:divBdr>
    </w:div>
    <w:div w:id="1163083199">
      <w:bodyDiv w:val="1"/>
      <w:marLeft w:val="0"/>
      <w:marRight w:val="0"/>
      <w:marTop w:val="0"/>
      <w:marBottom w:val="0"/>
      <w:divBdr>
        <w:top w:val="none" w:sz="0" w:space="0" w:color="auto"/>
        <w:left w:val="none" w:sz="0" w:space="0" w:color="auto"/>
        <w:bottom w:val="none" w:sz="0" w:space="0" w:color="auto"/>
        <w:right w:val="none" w:sz="0" w:space="0" w:color="auto"/>
      </w:divBdr>
      <w:divsChild>
        <w:div w:id="557937901">
          <w:marLeft w:val="1224"/>
          <w:marRight w:val="0"/>
          <w:marTop w:val="77"/>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51234043">
      <w:bodyDiv w:val="1"/>
      <w:marLeft w:val="0"/>
      <w:marRight w:val="0"/>
      <w:marTop w:val="0"/>
      <w:marBottom w:val="0"/>
      <w:divBdr>
        <w:top w:val="none" w:sz="0" w:space="0" w:color="auto"/>
        <w:left w:val="none" w:sz="0" w:space="0" w:color="auto"/>
        <w:bottom w:val="none" w:sz="0" w:space="0" w:color="auto"/>
        <w:right w:val="none" w:sz="0" w:space="0" w:color="auto"/>
      </w:divBdr>
    </w:div>
    <w:div w:id="1254169940">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1875254">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2955648">
      <w:bodyDiv w:val="1"/>
      <w:marLeft w:val="0"/>
      <w:marRight w:val="0"/>
      <w:marTop w:val="0"/>
      <w:marBottom w:val="0"/>
      <w:divBdr>
        <w:top w:val="none" w:sz="0" w:space="0" w:color="auto"/>
        <w:left w:val="none" w:sz="0" w:space="0" w:color="auto"/>
        <w:bottom w:val="none" w:sz="0" w:space="0" w:color="auto"/>
        <w:right w:val="none" w:sz="0" w:space="0" w:color="auto"/>
      </w:divBdr>
      <w:divsChild>
        <w:div w:id="182018194">
          <w:marLeft w:val="1224"/>
          <w:marRight w:val="0"/>
          <w:marTop w:val="82"/>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007780">
      <w:bodyDiv w:val="1"/>
      <w:marLeft w:val="0"/>
      <w:marRight w:val="0"/>
      <w:marTop w:val="0"/>
      <w:marBottom w:val="0"/>
      <w:divBdr>
        <w:top w:val="none" w:sz="0" w:space="0" w:color="auto"/>
        <w:left w:val="none" w:sz="0" w:space="0" w:color="auto"/>
        <w:bottom w:val="none" w:sz="0" w:space="0" w:color="auto"/>
        <w:right w:val="none" w:sz="0" w:space="0" w:color="auto"/>
      </w:divBdr>
      <w:divsChild>
        <w:div w:id="950622970">
          <w:marLeft w:val="1224"/>
          <w:marRight w:val="0"/>
          <w:marTop w:val="77"/>
          <w:marBottom w:val="0"/>
          <w:divBdr>
            <w:top w:val="none" w:sz="0" w:space="0" w:color="auto"/>
            <w:left w:val="none" w:sz="0" w:space="0" w:color="auto"/>
            <w:bottom w:val="none" w:sz="0" w:space="0" w:color="auto"/>
            <w:right w:val="none" w:sz="0" w:space="0" w:color="auto"/>
          </w:divBdr>
        </w:div>
      </w:divsChild>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7868601">
      <w:bodyDiv w:val="1"/>
      <w:marLeft w:val="0"/>
      <w:marRight w:val="0"/>
      <w:marTop w:val="0"/>
      <w:marBottom w:val="0"/>
      <w:divBdr>
        <w:top w:val="none" w:sz="0" w:space="0" w:color="auto"/>
        <w:left w:val="none" w:sz="0" w:space="0" w:color="auto"/>
        <w:bottom w:val="none" w:sz="0" w:space="0" w:color="auto"/>
        <w:right w:val="none" w:sz="0" w:space="0" w:color="auto"/>
      </w:divBdr>
      <w:divsChild>
        <w:div w:id="1985768388">
          <w:marLeft w:val="1886"/>
          <w:marRight w:val="0"/>
          <w:marTop w:val="86"/>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893079128">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4816399">
      <w:bodyDiv w:val="1"/>
      <w:marLeft w:val="0"/>
      <w:marRight w:val="0"/>
      <w:marTop w:val="0"/>
      <w:marBottom w:val="0"/>
      <w:divBdr>
        <w:top w:val="none" w:sz="0" w:space="0" w:color="auto"/>
        <w:left w:val="none" w:sz="0" w:space="0" w:color="auto"/>
        <w:bottom w:val="none" w:sz="0" w:space="0" w:color="auto"/>
        <w:right w:val="none" w:sz="0" w:space="0" w:color="auto"/>
      </w:divBdr>
      <w:divsChild>
        <w:div w:id="24598714">
          <w:marLeft w:val="1224"/>
          <w:marRight w:val="0"/>
          <w:marTop w:val="77"/>
          <w:marBottom w:val="0"/>
          <w:divBdr>
            <w:top w:val="none" w:sz="0" w:space="0" w:color="auto"/>
            <w:left w:val="none" w:sz="0" w:space="0" w:color="auto"/>
            <w:bottom w:val="none" w:sz="0" w:space="0" w:color="auto"/>
            <w:right w:val="none" w:sz="0" w:space="0" w:color="auto"/>
          </w:divBdr>
        </w:div>
      </w:divsChild>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3490997">
      <w:bodyDiv w:val="1"/>
      <w:marLeft w:val="0"/>
      <w:marRight w:val="0"/>
      <w:marTop w:val="0"/>
      <w:marBottom w:val="0"/>
      <w:divBdr>
        <w:top w:val="none" w:sz="0" w:space="0" w:color="auto"/>
        <w:left w:val="none" w:sz="0" w:space="0" w:color="auto"/>
        <w:bottom w:val="none" w:sz="0" w:space="0" w:color="auto"/>
        <w:right w:val="none" w:sz="0" w:space="0" w:color="auto"/>
      </w:divBdr>
    </w:div>
    <w:div w:id="2021199815">
      <w:bodyDiv w:val="1"/>
      <w:marLeft w:val="0"/>
      <w:marRight w:val="0"/>
      <w:marTop w:val="0"/>
      <w:marBottom w:val="0"/>
      <w:divBdr>
        <w:top w:val="none" w:sz="0" w:space="0" w:color="auto"/>
        <w:left w:val="none" w:sz="0" w:space="0" w:color="auto"/>
        <w:bottom w:val="none" w:sz="0" w:space="0" w:color="auto"/>
        <w:right w:val="none" w:sz="0" w:space="0" w:color="auto"/>
      </w:divBdr>
      <w:divsChild>
        <w:div w:id="487290588">
          <w:marLeft w:val="1886"/>
          <w:marRight w:val="0"/>
          <w:marTop w:val="82"/>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38E226-3696-4DCC-9B3C-5CC299D25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911</TotalTime>
  <Pages>3</Pages>
  <Words>1024</Words>
  <Characters>5841</Characters>
  <Application>Microsoft Office Word</Application>
  <DocSecurity>0</DocSecurity>
  <Lines>48</Lines>
  <Paragraphs>13</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6852</CharactersWithSpaces>
  <SharedDoc>false</SharedDoc>
  <HLinks>
    <vt:vector size="6" baseType="variant">
      <vt:variant>
        <vt:i4>589902</vt:i4>
      </vt:variant>
      <vt:variant>
        <vt:i4>0</vt:i4>
      </vt:variant>
      <vt:variant>
        <vt:i4>0</vt:i4>
      </vt:variant>
      <vt:variant>
        <vt:i4>5</vt:i4>
      </vt:variant>
      <vt:variant>
        <vt:lpwstr>../R1-1913450.zip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dc:description/>
  <cp:lastModifiedBy>이승민/책임연구원/ICT기술센터 C&amp;M표준(연)커넥티드카표준Task(edison.lee@lge.com)</cp:lastModifiedBy>
  <cp:revision>165</cp:revision>
  <cp:lastPrinted>2018-10-31T08:18:00Z</cp:lastPrinted>
  <dcterms:created xsi:type="dcterms:W3CDTF">2022-04-25T13:02:00Z</dcterms:created>
  <dcterms:modified xsi:type="dcterms:W3CDTF">2022-09-30T16:17:00Z</dcterms:modified>
</cp:coreProperties>
</file>